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4D56E" w14:textId="77777777" w:rsidR="00141BA0" w:rsidRPr="001D7764" w:rsidRDefault="00141BA0" w:rsidP="00514F67">
      <w:pPr>
        <w:tabs>
          <w:tab w:val="right" w:pos="10440"/>
          <w:tab w:val="right" w:pos="13323"/>
        </w:tabs>
        <w:spacing w:after="0"/>
        <w:rPr>
          <w:rFonts w:ascii="Arial" w:hAnsi="Arial" w:cs="Arial"/>
          <w:b/>
          <w:sz w:val="24"/>
          <w:szCs w:val="24"/>
          <w:lang w:eastAsia="zh-CN"/>
        </w:rPr>
      </w:pPr>
      <w:bookmarkStart w:id="0" w:name="_Toc481653327"/>
      <w:bookmarkStart w:id="1" w:name="_Toc519094990"/>
      <w:bookmarkStart w:id="2" w:name="_Toc481570476"/>
      <w:bookmarkStart w:id="3" w:name="historyclause"/>
    </w:p>
    <w:p w14:paraId="170C9576" w14:textId="00CA32F0" w:rsidR="00514F67" w:rsidRPr="00355CB8" w:rsidRDefault="00514F67" w:rsidP="00514F67">
      <w:pPr>
        <w:tabs>
          <w:tab w:val="right" w:pos="10440"/>
          <w:tab w:val="right" w:pos="13323"/>
        </w:tabs>
        <w:spacing w:after="0"/>
        <w:rPr>
          <w:rFonts w:ascii="Arial" w:eastAsia="MS Mincho" w:hAnsi="Arial" w:cs="Arial"/>
          <w:b/>
          <w:sz w:val="24"/>
          <w:szCs w:val="24"/>
          <w:lang w:eastAsia="ja-JP"/>
        </w:rPr>
      </w:pPr>
      <w:r>
        <w:rPr>
          <w:rFonts w:ascii="Arial" w:eastAsia="MS Mincho" w:hAnsi="Arial" w:cs="Arial"/>
          <w:b/>
          <w:sz w:val="24"/>
          <w:szCs w:val="24"/>
          <w:lang w:val="en-US"/>
        </w:rPr>
        <w:t>3GPP TSG-RAN WG4 Meeting #</w:t>
      </w:r>
      <w:r w:rsidR="0034719F">
        <w:rPr>
          <w:rFonts w:ascii="Arial" w:eastAsia="MS Mincho" w:hAnsi="Arial" w:cs="Arial"/>
          <w:b/>
          <w:sz w:val="24"/>
          <w:szCs w:val="24"/>
          <w:lang w:val="en-US"/>
        </w:rPr>
        <w:t>1</w:t>
      </w:r>
      <w:r w:rsidR="00DB42CA">
        <w:rPr>
          <w:rFonts w:ascii="Arial" w:eastAsia="MS Mincho" w:hAnsi="Arial" w:cs="Arial"/>
          <w:b/>
          <w:sz w:val="24"/>
          <w:szCs w:val="24"/>
          <w:lang w:val="en-US"/>
        </w:rPr>
        <w:t>1</w:t>
      </w:r>
      <w:r w:rsidR="00F13B75">
        <w:rPr>
          <w:rFonts w:ascii="Arial" w:eastAsia="MS Mincho" w:hAnsi="Arial" w:cs="Arial"/>
          <w:b/>
          <w:sz w:val="24"/>
          <w:szCs w:val="24"/>
          <w:lang w:val="en-US"/>
        </w:rPr>
        <w:t>1</w:t>
      </w:r>
      <w:r w:rsidRPr="00B61EF5">
        <w:rPr>
          <w:rFonts w:ascii="Arial" w:eastAsia="MS Mincho" w:hAnsi="Arial" w:cs="Arial"/>
          <w:b/>
          <w:sz w:val="24"/>
          <w:szCs w:val="24"/>
          <w:lang w:val="en-US"/>
        </w:rPr>
        <w:tab/>
      </w:r>
      <w:r>
        <w:rPr>
          <w:rFonts w:ascii="Arial" w:eastAsia="MS Mincho" w:hAnsi="Arial" w:cs="Arial"/>
          <w:b/>
          <w:sz w:val="24"/>
          <w:szCs w:val="24"/>
          <w:lang w:val="en-US"/>
        </w:rPr>
        <w:t>R4-</w:t>
      </w:r>
      <w:r w:rsidR="005B09D6" w:rsidRPr="005B09D6">
        <w:t xml:space="preserve"> </w:t>
      </w:r>
      <w:r w:rsidR="0089701D">
        <w:rPr>
          <w:rFonts w:ascii="Arial" w:eastAsia="MS Mincho" w:hAnsi="Arial" w:cs="Arial"/>
          <w:b/>
          <w:sz w:val="24"/>
          <w:szCs w:val="24"/>
          <w:lang w:val="en-US"/>
        </w:rPr>
        <w:t>2</w:t>
      </w:r>
      <w:r w:rsidR="00DB42CA">
        <w:rPr>
          <w:rFonts w:ascii="Arial" w:eastAsia="MS Mincho" w:hAnsi="Arial" w:cs="Arial"/>
          <w:b/>
          <w:sz w:val="24"/>
          <w:szCs w:val="24"/>
          <w:lang w:val="en-US"/>
        </w:rPr>
        <w:t>4</w:t>
      </w:r>
      <w:r w:rsidR="005C595A">
        <w:rPr>
          <w:rFonts w:ascii="Arial" w:eastAsia="MS Mincho" w:hAnsi="Arial" w:cs="Arial"/>
          <w:b/>
          <w:sz w:val="24"/>
          <w:szCs w:val="24"/>
          <w:lang w:val="en-US"/>
        </w:rPr>
        <w:t>0</w:t>
      </w:r>
      <w:r w:rsidR="005106D7">
        <w:rPr>
          <w:rFonts w:ascii="Arial" w:eastAsia="MS Mincho" w:hAnsi="Arial" w:cs="Arial"/>
          <w:b/>
          <w:sz w:val="24"/>
          <w:szCs w:val="24"/>
          <w:lang w:val="en-US"/>
        </w:rPr>
        <w:t>9647</w:t>
      </w:r>
      <w:bookmarkStart w:id="4" w:name="_GoBack"/>
      <w:bookmarkEnd w:id="4"/>
    </w:p>
    <w:p w14:paraId="58CE81B1" w14:textId="6CEFEC19" w:rsidR="001E3B15" w:rsidRPr="005F5603" w:rsidRDefault="00F13B75" w:rsidP="001E3B15">
      <w:pPr>
        <w:pStyle w:val="a"/>
        <w:rPr>
          <w:rFonts w:eastAsia="SimSun"/>
          <w:bCs w:val="0"/>
          <w:sz w:val="24"/>
          <w:lang w:eastAsia="zh-CN"/>
        </w:rPr>
      </w:pPr>
      <w:r w:rsidRPr="00F13B75">
        <w:rPr>
          <w:rFonts w:eastAsia="SimSun" w:cs="Arial"/>
          <w:sz w:val="24"/>
          <w:szCs w:val="24"/>
          <w:lang w:eastAsia="zh-CN"/>
        </w:rPr>
        <w:t>Fukuoka City, Fukuoka , Japan, 20th – 24th May, 2024</w:t>
      </w:r>
    </w:p>
    <w:p w14:paraId="05525B7D" w14:textId="77777777" w:rsidR="00514F67" w:rsidRPr="004856D9" w:rsidRDefault="00514F67" w:rsidP="00514F67">
      <w:pPr>
        <w:tabs>
          <w:tab w:val="right" w:pos="10440"/>
          <w:tab w:val="right" w:pos="13323"/>
        </w:tabs>
        <w:spacing w:afterLines="100" w:after="240"/>
        <w:rPr>
          <w:rFonts w:ascii="Arial" w:eastAsia="MS Mincho" w:hAnsi="Arial" w:cs="Arial"/>
          <w:b/>
          <w:sz w:val="24"/>
          <w:szCs w:val="24"/>
        </w:rPr>
      </w:pPr>
    </w:p>
    <w:p w14:paraId="438C8B60" w14:textId="77777777"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HiSilicon</w:t>
      </w:r>
    </w:p>
    <w:p w14:paraId="01CBA7DD" w14:textId="0CB564FD"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2C4808">
        <w:rPr>
          <w:rFonts w:ascii="Arial" w:hAnsi="Arial" w:cs="Arial"/>
          <w:b/>
          <w:sz w:val="22"/>
          <w:szCs w:val="22"/>
        </w:rPr>
        <w:t xml:space="preserve">Discussion on RF requirements for </w:t>
      </w:r>
      <w:r w:rsidR="00A623DA">
        <w:rPr>
          <w:rFonts w:ascii="Arial" w:hAnsi="Arial" w:cs="Arial"/>
          <w:b/>
          <w:sz w:val="22"/>
          <w:szCs w:val="22"/>
        </w:rPr>
        <w:t>Intermediate UE node</w:t>
      </w:r>
    </w:p>
    <w:p w14:paraId="7CF36F6C" w14:textId="7FBA1AB9" w:rsidR="00514F67" w:rsidRPr="00D72A58" w:rsidRDefault="00514F67" w:rsidP="00514F67">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7434B5">
        <w:rPr>
          <w:rFonts w:ascii="Arial" w:hAnsi="Arial" w:cs="Arial"/>
          <w:color w:val="000000" w:themeColor="text1"/>
          <w:sz w:val="22"/>
          <w:szCs w:val="22"/>
        </w:rPr>
        <w:t>10</w:t>
      </w:r>
      <w:r w:rsidR="00CB331D" w:rsidRPr="00693733">
        <w:rPr>
          <w:rFonts w:ascii="Arial" w:hAnsi="Arial" w:cs="Arial"/>
          <w:color w:val="000000" w:themeColor="text1"/>
          <w:sz w:val="22"/>
          <w:szCs w:val="22"/>
        </w:rPr>
        <w:t>.</w:t>
      </w:r>
      <w:r w:rsidR="007434B5">
        <w:rPr>
          <w:rFonts w:ascii="Arial" w:hAnsi="Arial" w:cs="Arial"/>
          <w:color w:val="000000" w:themeColor="text1"/>
          <w:sz w:val="22"/>
          <w:szCs w:val="22"/>
        </w:rPr>
        <w:t>13</w:t>
      </w:r>
      <w:r w:rsidR="009C392C">
        <w:rPr>
          <w:rFonts w:ascii="Arial" w:hAnsi="Arial" w:cs="Arial"/>
          <w:color w:val="000000" w:themeColor="text1"/>
          <w:sz w:val="22"/>
          <w:szCs w:val="22"/>
        </w:rPr>
        <w:t>.</w:t>
      </w:r>
      <w:r w:rsidR="007434B5">
        <w:rPr>
          <w:rFonts w:ascii="Arial" w:hAnsi="Arial" w:cs="Arial"/>
          <w:color w:val="000000" w:themeColor="text1"/>
          <w:sz w:val="22"/>
          <w:szCs w:val="22"/>
        </w:rPr>
        <w:t>3.2</w:t>
      </w:r>
    </w:p>
    <w:p w14:paraId="22066D89" w14:textId="3EB7F456"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3A4D57">
        <w:rPr>
          <w:rFonts w:ascii="Arial" w:hAnsi="Arial" w:cs="Arial"/>
          <w:sz w:val="22"/>
          <w:szCs w:val="22"/>
        </w:rPr>
        <w:t>A</w:t>
      </w:r>
      <w:r w:rsidR="00601B18">
        <w:rPr>
          <w:rFonts w:ascii="Arial" w:hAnsi="Arial" w:cs="Arial"/>
          <w:sz w:val="22"/>
          <w:szCs w:val="22"/>
        </w:rPr>
        <w:t>pproval</w:t>
      </w:r>
    </w:p>
    <w:p w14:paraId="6BA4EF84" w14:textId="197D0D2B"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14:paraId="14186591" w14:textId="3E2BBD71" w:rsidR="007808B9" w:rsidRDefault="007808B9" w:rsidP="007808B9">
      <w:r>
        <w:t>As per the Ambient IoT SID [1], RAN4 is tasked to study the following issues:</w:t>
      </w:r>
    </w:p>
    <w:p w14:paraId="06FD1D48" w14:textId="77777777" w:rsidR="007808B9" w:rsidRPr="003B1756" w:rsidRDefault="007808B9" w:rsidP="007808B9">
      <w:pPr>
        <w:numPr>
          <w:ilvl w:val="1"/>
          <w:numId w:val="2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Coexistence study of Ambient IoT and NR/LTE.</w:t>
      </w:r>
    </w:p>
    <w:p w14:paraId="37591013" w14:textId="77777777" w:rsidR="007808B9" w:rsidRDefault="007808B9" w:rsidP="007808B9">
      <w:pPr>
        <w:numPr>
          <w:ilvl w:val="1"/>
          <w:numId w:val="2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RF requirements study for Ambient IoT:</w:t>
      </w:r>
    </w:p>
    <w:p w14:paraId="6ECA763A" w14:textId="77777777" w:rsidR="007808B9" w:rsidRPr="00EC26EB" w:rsidRDefault="007808B9" w:rsidP="007808B9">
      <w:pPr>
        <w:numPr>
          <w:ilvl w:val="2"/>
          <w:numId w:val="29"/>
        </w:numPr>
        <w:overflowPunct w:val="0"/>
        <w:autoSpaceDE w:val="0"/>
        <w:autoSpaceDN w:val="0"/>
        <w:adjustRightInd w:val="0"/>
        <w:spacing w:after="120"/>
        <w:ind w:right="-96"/>
        <w:jc w:val="both"/>
        <w:textAlignment w:val="baseline"/>
        <w:rPr>
          <w:rFonts w:eastAsia="SimSun"/>
          <w:lang w:val="en-US" w:eastAsia="ja-JP"/>
        </w:rPr>
      </w:pPr>
      <w:r>
        <w:rPr>
          <w:rFonts w:eastAsia="SimSun" w:hint="eastAsia"/>
          <w:lang w:val="en-US" w:eastAsia="zh-CN"/>
        </w:rPr>
        <w:t>Ambient</w:t>
      </w:r>
      <w:r>
        <w:rPr>
          <w:rFonts w:eastAsia="SimSun"/>
          <w:lang w:val="en-US" w:eastAsia="ja-JP"/>
        </w:rPr>
        <w:t xml:space="preserve"> IoT </w:t>
      </w:r>
      <w:r w:rsidRPr="00EC26EB">
        <w:rPr>
          <w:rFonts w:eastAsia="SimSun"/>
          <w:lang w:val="en-US" w:eastAsia="ja-JP"/>
        </w:rPr>
        <w:t>BS transmission and reception</w:t>
      </w:r>
    </w:p>
    <w:p w14:paraId="68267A4A" w14:textId="77777777" w:rsidR="007808B9" w:rsidRDefault="007808B9" w:rsidP="007808B9">
      <w:pPr>
        <w:numPr>
          <w:ilvl w:val="2"/>
          <w:numId w:val="2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zh-CN"/>
        </w:rPr>
        <w:t xml:space="preserve">Ambient IoT </w:t>
      </w:r>
      <w:r w:rsidRPr="00EC26EB">
        <w:rPr>
          <w:rFonts w:eastAsia="SimSun"/>
          <w:lang w:val="en-US" w:eastAsia="ja-JP"/>
        </w:rPr>
        <w:t>Device</w:t>
      </w:r>
      <w:r>
        <w:rPr>
          <w:rFonts w:eastAsia="SimSun"/>
          <w:lang w:val="en-US" w:eastAsia="zh-CN"/>
        </w:rPr>
        <w:t>, as per the General Scope,</w:t>
      </w:r>
      <w:r w:rsidRPr="00EC26EB">
        <w:rPr>
          <w:rFonts w:eastAsia="SimSun"/>
          <w:lang w:val="en-US" w:eastAsia="ja-JP"/>
        </w:rPr>
        <w:t xml:space="preserve"> transmission and reception</w:t>
      </w:r>
    </w:p>
    <w:p w14:paraId="272E6664" w14:textId="77777777" w:rsidR="007808B9" w:rsidRDefault="007808B9" w:rsidP="007808B9">
      <w:pPr>
        <w:numPr>
          <w:ilvl w:val="2"/>
          <w:numId w:val="2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zh-CN"/>
        </w:rPr>
        <w:t>Intermediate node (UE), as per the General Scope,</w:t>
      </w:r>
      <w:r w:rsidRPr="00EC26EB">
        <w:rPr>
          <w:rFonts w:eastAsia="SimSun"/>
          <w:lang w:val="en-US" w:eastAsia="ja-JP"/>
        </w:rPr>
        <w:t xml:space="preserve"> transmission and reception</w:t>
      </w:r>
    </w:p>
    <w:p w14:paraId="4C8C5594" w14:textId="5BF627D4" w:rsidR="00A64570" w:rsidRDefault="007808B9" w:rsidP="00514F67">
      <w:pPr>
        <w:rPr>
          <w:color w:val="000000" w:themeColor="text1"/>
          <w:lang w:val="en-US" w:eastAsia="zh-CN"/>
        </w:rPr>
      </w:pPr>
      <w:r>
        <w:rPr>
          <w:color w:val="000000" w:themeColor="text1"/>
          <w:lang w:val="en-US" w:eastAsia="zh-CN"/>
        </w:rPr>
        <w:t>In the following, we share our views</w:t>
      </w:r>
      <w:r w:rsidR="008206B4">
        <w:rPr>
          <w:color w:val="000000" w:themeColor="text1"/>
          <w:lang w:val="en-US" w:eastAsia="zh-CN"/>
        </w:rPr>
        <w:t xml:space="preserve"> on the </w:t>
      </w:r>
      <w:r w:rsidR="00543275">
        <w:rPr>
          <w:color w:val="000000" w:themeColor="text1"/>
          <w:lang w:val="en-US" w:eastAsia="zh-CN"/>
        </w:rPr>
        <w:t xml:space="preserve">potential </w:t>
      </w:r>
      <w:r w:rsidR="008206B4">
        <w:rPr>
          <w:color w:val="000000" w:themeColor="text1"/>
          <w:lang w:val="en-US" w:eastAsia="zh-CN"/>
        </w:rPr>
        <w:t xml:space="preserve">RF requirements for </w:t>
      </w:r>
      <w:r w:rsidR="00A623DA">
        <w:rPr>
          <w:color w:val="000000" w:themeColor="text1"/>
          <w:lang w:val="en-US" w:eastAsia="zh-CN"/>
        </w:rPr>
        <w:t>the UE as an intermediate node for ambient IoT</w:t>
      </w:r>
      <w:r w:rsidR="008206B4">
        <w:rPr>
          <w:color w:val="000000" w:themeColor="text1"/>
          <w:lang w:val="en-US" w:eastAsia="zh-CN"/>
        </w:rPr>
        <w:t>.</w:t>
      </w:r>
      <w:r w:rsidR="00903ADA">
        <w:rPr>
          <w:color w:val="000000" w:themeColor="text1"/>
          <w:lang w:val="en-US" w:eastAsia="zh-CN"/>
        </w:rPr>
        <w:t xml:space="preserve"> </w:t>
      </w:r>
      <w:r w:rsidR="009F18DB">
        <w:rPr>
          <w:color w:val="000000" w:themeColor="text1"/>
          <w:lang w:val="en-US" w:eastAsia="zh-CN"/>
        </w:rPr>
        <w:t>The RF requirements may be grouped into three aspects:</w:t>
      </w:r>
    </w:p>
    <w:p w14:paraId="3B985B2C" w14:textId="058E3F51" w:rsidR="009F18DB" w:rsidRDefault="008D03CA" w:rsidP="00A12328">
      <w:pPr>
        <w:pStyle w:val="ListParagraph"/>
        <w:numPr>
          <w:ilvl w:val="0"/>
          <w:numId w:val="32"/>
        </w:numPr>
        <w:rPr>
          <w:color w:val="000000" w:themeColor="text1"/>
          <w:lang w:val="en-US" w:eastAsia="zh-CN"/>
        </w:rPr>
      </w:pPr>
      <w:r>
        <w:rPr>
          <w:color w:val="000000" w:themeColor="text1"/>
          <w:lang w:val="en-US" w:eastAsia="zh-CN"/>
        </w:rPr>
        <w:t>Operating bands and channel arrangement</w:t>
      </w:r>
    </w:p>
    <w:p w14:paraId="2C757B0B" w14:textId="68653AA2" w:rsidR="00A12328" w:rsidRDefault="00A12328" w:rsidP="00A12328">
      <w:pPr>
        <w:pStyle w:val="ListParagraph"/>
        <w:numPr>
          <w:ilvl w:val="0"/>
          <w:numId w:val="32"/>
        </w:numPr>
        <w:rPr>
          <w:color w:val="000000" w:themeColor="text1"/>
          <w:lang w:val="en-US" w:eastAsia="zh-CN"/>
        </w:rPr>
      </w:pPr>
      <w:r>
        <w:rPr>
          <w:color w:val="000000" w:themeColor="text1"/>
          <w:lang w:val="en-US" w:eastAsia="zh-CN"/>
        </w:rPr>
        <w:t>Transmitter characteristics</w:t>
      </w:r>
    </w:p>
    <w:p w14:paraId="26EE8572" w14:textId="00FC6687" w:rsidR="00A12328" w:rsidRPr="00A12328" w:rsidRDefault="00A12328" w:rsidP="00A12328">
      <w:pPr>
        <w:pStyle w:val="ListParagraph"/>
        <w:numPr>
          <w:ilvl w:val="0"/>
          <w:numId w:val="32"/>
        </w:numPr>
        <w:rPr>
          <w:color w:val="000000" w:themeColor="text1"/>
          <w:lang w:val="en-US" w:eastAsia="zh-CN"/>
        </w:rPr>
      </w:pPr>
      <w:r>
        <w:rPr>
          <w:color w:val="000000" w:themeColor="text1"/>
          <w:lang w:val="en-US" w:eastAsia="zh-CN"/>
        </w:rPr>
        <w:t>Receiver characteristics</w:t>
      </w:r>
    </w:p>
    <w:p w14:paraId="6D1145B0" w14:textId="42AFEAC1" w:rsidR="007B26A7" w:rsidRDefault="003A4D57" w:rsidP="007B26A7">
      <w:pPr>
        <w:pStyle w:val="Heading1"/>
        <w:tabs>
          <w:tab w:val="num" w:pos="432"/>
        </w:tabs>
        <w:ind w:left="0" w:firstLine="0"/>
        <w:rPr>
          <w:rStyle w:val="Heading1Char1"/>
          <w:rFonts w:eastAsia="SimSun"/>
        </w:rPr>
      </w:pPr>
      <w:r>
        <w:rPr>
          <w:rStyle w:val="Heading1Char1"/>
          <w:rFonts w:eastAsia="SimSun"/>
        </w:rPr>
        <w:t>2</w:t>
      </w:r>
      <w:r w:rsidR="007B26A7" w:rsidRPr="00C14CE5">
        <w:rPr>
          <w:rStyle w:val="Heading1Char1"/>
          <w:rFonts w:eastAsia="SimSun"/>
        </w:rPr>
        <w:tab/>
      </w:r>
      <w:r w:rsidR="007B26A7">
        <w:rPr>
          <w:rStyle w:val="Heading1Char1"/>
          <w:rFonts w:eastAsia="SimSun"/>
        </w:rPr>
        <w:t>Discussion</w:t>
      </w:r>
    </w:p>
    <w:p w14:paraId="526D0D11" w14:textId="61102361" w:rsidR="00240278" w:rsidRDefault="00240278" w:rsidP="00240278">
      <w:pPr>
        <w:pStyle w:val="Heading3"/>
      </w:pPr>
      <w:r>
        <w:t xml:space="preserve">2.1 </w:t>
      </w:r>
      <w:r w:rsidR="008D03CA">
        <w:t>Operating bands and channel arrangement</w:t>
      </w:r>
    </w:p>
    <w:p w14:paraId="686C4B1A" w14:textId="27A1962E" w:rsidR="00240278" w:rsidRDefault="007D1360" w:rsidP="00240278">
      <w:r>
        <w:t>Th</w:t>
      </w:r>
      <w:r w:rsidR="00B3680E">
        <w:t>is topic may include the</w:t>
      </w:r>
      <w:r>
        <w:t xml:space="preserve"> following issues</w:t>
      </w:r>
      <w:r w:rsidR="00B3680E">
        <w:t>:</w:t>
      </w:r>
    </w:p>
    <w:p w14:paraId="7D0B3B6C" w14:textId="0E80F055" w:rsidR="00B3680E" w:rsidRDefault="00B3680E" w:rsidP="00B3680E">
      <w:pPr>
        <w:pStyle w:val="ListParagraph"/>
        <w:numPr>
          <w:ilvl w:val="0"/>
          <w:numId w:val="30"/>
        </w:numPr>
      </w:pPr>
      <w:r>
        <w:t>Operating bands</w:t>
      </w:r>
    </w:p>
    <w:p w14:paraId="0390A993" w14:textId="78E44826" w:rsidR="00B3680E" w:rsidRDefault="00B3680E" w:rsidP="00B3680E">
      <w:pPr>
        <w:pStyle w:val="ListParagraph"/>
        <w:numPr>
          <w:ilvl w:val="0"/>
          <w:numId w:val="30"/>
        </w:numPr>
      </w:pPr>
      <w:r>
        <w:t>Channel bandwidth</w:t>
      </w:r>
    </w:p>
    <w:p w14:paraId="68B0D702" w14:textId="7D1ADBD8" w:rsidR="00B3680E" w:rsidRDefault="00B3680E" w:rsidP="00B3680E">
      <w:pPr>
        <w:pStyle w:val="ListParagraph"/>
        <w:numPr>
          <w:ilvl w:val="0"/>
          <w:numId w:val="30"/>
        </w:numPr>
      </w:pPr>
      <w:r>
        <w:t>Channel arrangement</w:t>
      </w:r>
    </w:p>
    <w:p w14:paraId="5233550E" w14:textId="58758C84" w:rsidR="004B4EF3" w:rsidRDefault="004B4EF3" w:rsidP="00544830">
      <w:pPr>
        <w:rPr>
          <w:lang w:eastAsia="zh-CN"/>
        </w:rPr>
      </w:pPr>
      <w:r>
        <w:rPr>
          <w:lang w:eastAsia="zh-CN"/>
        </w:rPr>
        <w:t>As per the SID</w:t>
      </w:r>
      <w:r w:rsidR="00606480">
        <w:rPr>
          <w:lang w:eastAsia="zh-CN"/>
        </w:rPr>
        <w:t xml:space="preserve"> [1]</w:t>
      </w:r>
      <w:r>
        <w:rPr>
          <w:lang w:eastAsia="zh-CN"/>
        </w:rPr>
        <w:t>, the operating bands are limited to FR1 licensed spectrum in FDD.</w:t>
      </w:r>
      <w:r w:rsidR="000A34C9">
        <w:rPr>
          <w:lang w:eastAsia="zh-CN"/>
        </w:rPr>
        <w:t xml:space="preserve"> Furthermore, the centre frequency agreed for RAN1’s evaluation is 900MHz (mandatory) [2].</w:t>
      </w:r>
    </w:p>
    <w:p w14:paraId="309C7D6B" w14:textId="77B24C49" w:rsidR="00E13119" w:rsidRDefault="00E13119" w:rsidP="00544830">
      <w:pPr>
        <w:rPr>
          <w:lang w:eastAsia="zh-CN"/>
        </w:rPr>
      </w:pPr>
      <w:r>
        <w:rPr>
          <w:noProof/>
          <w:lang w:eastAsia="zh-CN"/>
        </w:rPr>
        <w:lastRenderedPageBreak/>
        <mc:AlternateContent>
          <mc:Choice Requires="wps">
            <w:drawing>
              <wp:anchor distT="45720" distB="45720" distL="114300" distR="114300" simplePos="0" relativeHeight="251663360" behindDoc="0" locked="0" layoutInCell="1" allowOverlap="1" wp14:anchorId="5FF2940A" wp14:editId="4D9AD4BC">
                <wp:simplePos x="0" y="0"/>
                <wp:positionH relativeFrom="column">
                  <wp:posOffset>0</wp:posOffset>
                </wp:positionH>
                <wp:positionV relativeFrom="paragraph">
                  <wp:posOffset>302895</wp:posOffset>
                </wp:positionV>
                <wp:extent cx="5989320" cy="1404620"/>
                <wp:effectExtent l="133350" t="114300" r="144780" b="12636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9320" cy="1404620"/>
                        </a:xfrm>
                        <a:prstGeom prst="rect">
                          <a:avLst/>
                        </a:prstGeom>
                        <a:solidFill>
                          <a:srgbClr val="FFFFFF"/>
                        </a:solidFill>
                        <a:ln w="9525">
                          <a:solidFill>
                            <a:srgbClr val="000000"/>
                          </a:solidFill>
                          <a:miter lim="800000"/>
                          <a:headEnd/>
                          <a:tailEnd/>
                        </a:ln>
                        <a:effectLst>
                          <a:outerShdw blurRad="63500" sx="102000" sy="102000" algn="ctr" rotWithShape="0">
                            <a:prstClr val="black">
                              <a:alpha val="40000"/>
                            </a:prstClr>
                          </a:outerShdw>
                        </a:effectLst>
                      </wps:spPr>
                      <wps:txbx>
                        <w:txbxContent>
                          <w:p w14:paraId="33124522" w14:textId="77777777" w:rsidR="00E13119" w:rsidRPr="00E13119" w:rsidRDefault="00E13119" w:rsidP="00E13119">
                            <w:pPr>
                              <w:numPr>
                                <w:ilvl w:val="0"/>
                                <w:numId w:val="36"/>
                              </w:numPr>
                              <w:overflowPunct w:val="0"/>
                              <w:autoSpaceDE w:val="0"/>
                              <w:autoSpaceDN w:val="0"/>
                              <w:adjustRightInd w:val="0"/>
                              <w:spacing w:after="120"/>
                              <w:ind w:right="-96"/>
                              <w:jc w:val="both"/>
                              <w:textAlignment w:val="baseline"/>
                              <w:rPr>
                                <w:rFonts w:eastAsia="SimSun"/>
                                <w:lang w:val="en-US" w:eastAsia="ja-JP"/>
                              </w:rPr>
                            </w:pPr>
                            <w:bookmarkStart w:id="5" w:name="_Hlk160560296"/>
                            <w:r w:rsidRPr="00E13119">
                              <w:rPr>
                                <w:rFonts w:eastAsia="SimSun"/>
                                <w:lang w:val="en-US" w:eastAsia="ja-JP"/>
                              </w:rPr>
                              <w:t>Deployment Scenarios with the following characteristics, referenced to the tables in Clause 4.2.2 of TR 38.848:</w:t>
                            </w:r>
                          </w:p>
                          <w:p w14:paraId="5EF30643" w14:textId="77777777" w:rsidR="00E13119" w:rsidRPr="00E13119" w:rsidRDefault="00E13119" w:rsidP="00E13119">
                            <w:pPr>
                              <w:numPr>
                                <w:ilvl w:val="0"/>
                                <w:numId w:val="35"/>
                              </w:numPr>
                              <w:overflowPunct w:val="0"/>
                              <w:autoSpaceDE w:val="0"/>
                              <w:autoSpaceDN w:val="0"/>
                              <w:adjustRightInd w:val="0"/>
                              <w:textAlignment w:val="baseline"/>
                              <w:rPr>
                                <w:rFonts w:eastAsia="DengXian"/>
                                <w:lang w:eastAsia="en-GB"/>
                              </w:rPr>
                            </w:pPr>
                            <w:r w:rsidRPr="00E13119">
                              <w:rPr>
                                <w:rFonts w:eastAsia="DengXian"/>
                                <w:lang w:eastAsia="en-GB"/>
                              </w:rPr>
                              <w:t>Deployment scenario 1 with Topology 1</w:t>
                            </w:r>
                          </w:p>
                          <w:p w14:paraId="2C441B2C" w14:textId="77777777" w:rsidR="00E13119" w:rsidRPr="00E13119" w:rsidRDefault="00E13119" w:rsidP="00E13119">
                            <w:pPr>
                              <w:numPr>
                                <w:ilvl w:val="1"/>
                                <w:numId w:val="35"/>
                              </w:numPr>
                              <w:overflowPunct w:val="0"/>
                              <w:autoSpaceDE w:val="0"/>
                              <w:autoSpaceDN w:val="0"/>
                              <w:adjustRightInd w:val="0"/>
                              <w:textAlignment w:val="baseline"/>
                              <w:rPr>
                                <w:rFonts w:eastAsia="DengXian"/>
                                <w:lang w:eastAsia="en-GB"/>
                              </w:rPr>
                            </w:pPr>
                            <w:proofErr w:type="spellStart"/>
                            <w:r w:rsidRPr="00E13119">
                              <w:rPr>
                                <w:rFonts w:eastAsia="DengXian"/>
                                <w:lang w:eastAsia="en-GB"/>
                              </w:rPr>
                              <w:t>Basestation</w:t>
                            </w:r>
                            <w:proofErr w:type="spellEnd"/>
                            <w:r w:rsidRPr="00E13119">
                              <w:rPr>
                                <w:rFonts w:eastAsia="DengXian"/>
                                <w:lang w:eastAsia="en-GB"/>
                              </w:rPr>
                              <w:t xml:space="preserve"> and coexistence characteristics: Micro-cell, co-site</w:t>
                            </w:r>
                          </w:p>
                          <w:p w14:paraId="4BD330DD" w14:textId="77777777" w:rsidR="00E13119" w:rsidRPr="00E13119" w:rsidRDefault="00E13119" w:rsidP="00E13119">
                            <w:pPr>
                              <w:numPr>
                                <w:ilvl w:val="0"/>
                                <w:numId w:val="35"/>
                              </w:numPr>
                              <w:overflowPunct w:val="0"/>
                              <w:autoSpaceDE w:val="0"/>
                              <w:autoSpaceDN w:val="0"/>
                              <w:adjustRightInd w:val="0"/>
                              <w:textAlignment w:val="baseline"/>
                              <w:rPr>
                                <w:rFonts w:eastAsia="DengXian"/>
                                <w:lang w:eastAsia="en-GB"/>
                              </w:rPr>
                            </w:pPr>
                            <w:r w:rsidRPr="00E13119" w:rsidDel="00E300E7">
                              <w:rPr>
                                <w:rFonts w:eastAsia="DengXian"/>
                                <w:lang w:eastAsia="en-GB"/>
                              </w:rPr>
                              <w:t xml:space="preserve">  </w:t>
                            </w:r>
                            <w:r w:rsidRPr="00E13119">
                              <w:rPr>
                                <w:rFonts w:eastAsia="DengXian"/>
                                <w:highlight w:val="yellow"/>
                                <w:lang w:eastAsia="en-GB"/>
                              </w:rPr>
                              <w:t>Deployment scenario 2 with Topology 2 and UE as intermediate node, under network control</w:t>
                            </w:r>
                          </w:p>
                          <w:p w14:paraId="00066BE0" w14:textId="77777777" w:rsidR="00E13119" w:rsidRPr="00E13119" w:rsidRDefault="00E13119" w:rsidP="00E13119">
                            <w:pPr>
                              <w:numPr>
                                <w:ilvl w:val="1"/>
                                <w:numId w:val="35"/>
                              </w:numPr>
                              <w:overflowPunct w:val="0"/>
                              <w:autoSpaceDE w:val="0"/>
                              <w:autoSpaceDN w:val="0"/>
                              <w:adjustRightInd w:val="0"/>
                              <w:textAlignment w:val="baseline"/>
                              <w:rPr>
                                <w:rFonts w:eastAsia="DengXian"/>
                                <w:lang w:eastAsia="en-GB"/>
                              </w:rPr>
                            </w:pPr>
                            <w:proofErr w:type="spellStart"/>
                            <w:r w:rsidRPr="00E13119">
                              <w:rPr>
                                <w:rFonts w:eastAsia="DengXian"/>
                                <w:lang w:eastAsia="en-GB"/>
                              </w:rPr>
                              <w:t>Basestation</w:t>
                            </w:r>
                            <w:proofErr w:type="spellEnd"/>
                            <w:r w:rsidRPr="00E13119">
                              <w:rPr>
                                <w:rFonts w:eastAsia="DengXian"/>
                                <w:lang w:eastAsia="en-GB"/>
                              </w:rPr>
                              <w:t xml:space="preserve"> and coexistence characteristics: Macro-cell, co-site</w:t>
                            </w:r>
                          </w:p>
                          <w:p w14:paraId="11651ED5" w14:textId="77777777" w:rsidR="00E13119" w:rsidRPr="00E13119" w:rsidRDefault="00E13119" w:rsidP="00E13119">
                            <w:pPr>
                              <w:numPr>
                                <w:ilvl w:val="1"/>
                                <w:numId w:val="35"/>
                              </w:numPr>
                              <w:overflowPunct w:val="0"/>
                              <w:autoSpaceDE w:val="0"/>
                              <w:autoSpaceDN w:val="0"/>
                              <w:adjustRightInd w:val="0"/>
                              <w:textAlignment w:val="baseline"/>
                              <w:rPr>
                                <w:rFonts w:eastAsia="DengXian"/>
                                <w:highlight w:val="yellow"/>
                                <w:lang w:eastAsia="en-GB"/>
                              </w:rPr>
                            </w:pPr>
                            <w:r w:rsidRPr="00E13119">
                              <w:rPr>
                                <w:rFonts w:eastAsia="DengXian"/>
                                <w:highlight w:val="yellow"/>
                                <w:lang w:eastAsia="en-GB"/>
                              </w:rPr>
                              <w:t>The location of intermediate node is indoor</w:t>
                            </w:r>
                          </w:p>
                          <w:bookmarkEnd w:id="5"/>
                          <w:p w14:paraId="6F5C9C88" w14:textId="77777777" w:rsidR="00E13119" w:rsidRPr="00E13119" w:rsidRDefault="00E13119" w:rsidP="00E13119">
                            <w:pPr>
                              <w:numPr>
                                <w:ilvl w:val="0"/>
                                <w:numId w:val="36"/>
                              </w:numPr>
                              <w:overflowPunct w:val="0"/>
                              <w:autoSpaceDE w:val="0"/>
                              <w:autoSpaceDN w:val="0"/>
                              <w:adjustRightInd w:val="0"/>
                              <w:spacing w:after="120"/>
                              <w:ind w:right="-96"/>
                              <w:jc w:val="both"/>
                              <w:textAlignment w:val="baseline"/>
                              <w:rPr>
                                <w:rFonts w:eastAsia="SimSun"/>
                                <w:lang w:val="en-US" w:eastAsia="ja-JP"/>
                              </w:rPr>
                            </w:pPr>
                            <w:r w:rsidRPr="00E13119" w:rsidDel="00E300E7">
                              <w:rPr>
                                <w:rFonts w:eastAsia="DengXian"/>
                                <w:lang w:eastAsia="en-GB"/>
                              </w:rPr>
                              <w:t xml:space="preserve"> </w:t>
                            </w:r>
                            <w:r w:rsidRPr="00E13119">
                              <w:rPr>
                                <w:rFonts w:eastAsia="SimSun"/>
                                <w:lang w:val="en-US" w:eastAsia="ja-JP"/>
                              </w:rPr>
                              <w:t>FR1 licensed spectrum in FDD.</w:t>
                            </w:r>
                          </w:p>
                          <w:p w14:paraId="1E4B1E49" w14:textId="5C95DA25" w:rsidR="00E13119" w:rsidRPr="00E13119" w:rsidRDefault="00E13119" w:rsidP="00E13119">
                            <w:pPr>
                              <w:numPr>
                                <w:ilvl w:val="0"/>
                                <w:numId w:val="36"/>
                              </w:numPr>
                              <w:overflowPunct w:val="0"/>
                              <w:autoSpaceDE w:val="0"/>
                              <w:autoSpaceDN w:val="0"/>
                              <w:adjustRightInd w:val="0"/>
                              <w:spacing w:after="120"/>
                              <w:ind w:right="-96"/>
                              <w:jc w:val="both"/>
                              <w:textAlignment w:val="baseline"/>
                              <w:rPr>
                                <w:rFonts w:eastAsia="SimSun"/>
                                <w:lang w:val="en-US" w:eastAsia="ja-JP"/>
                              </w:rPr>
                            </w:pPr>
                            <w:r w:rsidRPr="00E13119">
                              <w:rPr>
                                <w:rFonts w:eastAsia="SimSun"/>
                                <w:lang w:val="en-US" w:eastAsia="ja-JP"/>
                              </w:rPr>
                              <w:t>Spectrum deployment in-band to NR, in guard-band to LTE/NR, in standalone band(s).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FF2940A" id="_x0000_t202" coordsize="21600,21600" o:spt="202" path="m,l,21600r21600,l21600,xe">
                <v:stroke joinstyle="miter"/>
                <v:path gradientshapeok="t" o:connecttype="rect"/>
              </v:shapetype>
              <v:shape id="Text Box 2" o:spid="_x0000_s1026" type="#_x0000_t202" style="position:absolute;margin-left:0;margin-top:23.85pt;width:471.6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">
                <v:shadow on="t" type="perspective" color="black" opacity="26214f" offset="0,0" matrix="66847f,,,66847f"/>
                <v:textbox style="mso-fit-shape-to-text:t">
                  <w:txbxContent>
                    <w:p w14:paraId="33124522" w14:textId="77777777" w:rsidR="00E13119" w:rsidRPr="00E13119" w:rsidRDefault="00E13119" w:rsidP="00E13119">
                      <w:pPr>
                        <w:numPr>
                          <w:ilvl w:val="0"/>
                          <w:numId w:val="36"/>
                        </w:numPr>
                        <w:overflowPunct w:val="0"/>
                        <w:autoSpaceDE w:val="0"/>
                        <w:autoSpaceDN w:val="0"/>
                        <w:adjustRightInd w:val="0"/>
                        <w:spacing w:after="120"/>
                        <w:ind w:right="-96"/>
                        <w:jc w:val="both"/>
                        <w:textAlignment w:val="baseline"/>
                        <w:rPr>
                          <w:rFonts w:eastAsia="SimSun"/>
                          <w:lang w:val="en-US" w:eastAsia="ja-JP"/>
                        </w:rPr>
                      </w:pPr>
                      <w:bookmarkStart w:id="5" w:name="_Hlk160560296"/>
                      <w:r w:rsidRPr="00E13119">
                        <w:rPr>
                          <w:rFonts w:eastAsia="SimSun"/>
                          <w:lang w:val="en-US" w:eastAsia="ja-JP"/>
                        </w:rPr>
                        <w:t>Deployment Scenarios with the following characteristics, referenced to the tables in Clause 4.2.2 of TR 38.848:</w:t>
                      </w:r>
                    </w:p>
                    <w:p w14:paraId="5EF30643" w14:textId="77777777" w:rsidR="00E13119" w:rsidRPr="00E13119" w:rsidRDefault="00E13119" w:rsidP="00E13119">
                      <w:pPr>
                        <w:numPr>
                          <w:ilvl w:val="0"/>
                          <w:numId w:val="35"/>
                        </w:numPr>
                        <w:overflowPunct w:val="0"/>
                        <w:autoSpaceDE w:val="0"/>
                        <w:autoSpaceDN w:val="0"/>
                        <w:adjustRightInd w:val="0"/>
                        <w:textAlignment w:val="baseline"/>
                        <w:rPr>
                          <w:rFonts w:eastAsia="DengXian"/>
                          <w:lang w:eastAsia="en-GB"/>
                        </w:rPr>
                      </w:pPr>
                      <w:r w:rsidRPr="00E13119">
                        <w:rPr>
                          <w:rFonts w:eastAsia="DengXian"/>
                          <w:lang w:eastAsia="en-GB"/>
                        </w:rPr>
                        <w:t>Deployment scenario 1 with Topology 1</w:t>
                      </w:r>
                    </w:p>
                    <w:p w14:paraId="2C441B2C" w14:textId="77777777" w:rsidR="00E13119" w:rsidRPr="00E13119" w:rsidRDefault="00E13119" w:rsidP="00E13119">
                      <w:pPr>
                        <w:numPr>
                          <w:ilvl w:val="1"/>
                          <w:numId w:val="35"/>
                        </w:numPr>
                        <w:overflowPunct w:val="0"/>
                        <w:autoSpaceDE w:val="0"/>
                        <w:autoSpaceDN w:val="0"/>
                        <w:adjustRightInd w:val="0"/>
                        <w:textAlignment w:val="baseline"/>
                        <w:rPr>
                          <w:rFonts w:eastAsia="DengXian"/>
                          <w:lang w:eastAsia="en-GB"/>
                        </w:rPr>
                      </w:pPr>
                      <w:proofErr w:type="spellStart"/>
                      <w:r w:rsidRPr="00E13119">
                        <w:rPr>
                          <w:rFonts w:eastAsia="DengXian"/>
                          <w:lang w:eastAsia="en-GB"/>
                        </w:rPr>
                        <w:t>Basestation</w:t>
                      </w:r>
                      <w:proofErr w:type="spellEnd"/>
                      <w:r w:rsidRPr="00E13119">
                        <w:rPr>
                          <w:rFonts w:eastAsia="DengXian"/>
                          <w:lang w:eastAsia="en-GB"/>
                        </w:rPr>
                        <w:t xml:space="preserve"> and coexistence characteristics: Micro-cell, co-site</w:t>
                      </w:r>
                    </w:p>
                    <w:p w14:paraId="4BD330DD" w14:textId="77777777" w:rsidR="00E13119" w:rsidRPr="00E13119" w:rsidRDefault="00E13119" w:rsidP="00E13119">
                      <w:pPr>
                        <w:numPr>
                          <w:ilvl w:val="0"/>
                          <w:numId w:val="35"/>
                        </w:numPr>
                        <w:overflowPunct w:val="0"/>
                        <w:autoSpaceDE w:val="0"/>
                        <w:autoSpaceDN w:val="0"/>
                        <w:adjustRightInd w:val="0"/>
                        <w:textAlignment w:val="baseline"/>
                        <w:rPr>
                          <w:rFonts w:eastAsia="DengXian"/>
                          <w:lang w:eastAsia="en-GB"/>
                        </w:rPr>
                      </w:pPr>
                      <w:r w:rsidRPr="00E13119" w:rsidDel="00E300E7">
                        <w:rPr>
                          <w:rFonts w:eastAsia="DengXian"/>
                          <w:lang w:eastAsia="en-GB"/>
                        </w:rPr>
                        <w:t xml:space="preserve">  </w:t>
                      </w:r>
                      <w:r w:rsidRPr="00E13119">
                        <w:rPr>
                          <w:rFonts w:eastAsia="DengXian"/>
                          <w:highlight w:val="yellow"/>
                          <w:lang w:eastAsia="en-GB"/>
                        </w:rPr>
                        <w:t>Deployment scenario 2 with Topology 2 and UE as intermediate node, under network control</w:t>
                      </w:r>
                    </w:p>
                    <w:p w14:paraId="00066BE0" w14:textId="77777777" w:rsidR="00E13119" w:rsidRPr="00E13119" w:rsidRDefault="00E13119" w:rsidP="00E13119">
                      <w:pPr>
                        <w:numPr>
                          <w:ilvl w:val="1"/>
                          <w:numId w:val="35"/>
                        </w:numPr>
                        <w:overflowPunct w:val="0"/>
                        <w:autoSpaceDE w:val="0"/>
                        <w:autoSpaceDN w:val="0"/>
                        <w:adjustRightInd w:val="0"/>
                        <w:textAlignment w:val="baseline"/>
                        <w:rPr>
                          <w:rFonts w:eastAsia="DengXian"/>
                          <w:lang w:eastAsia="en-GB"/>
                        </w:rPr>
                      </w:pPr>
                      <w:proofErr w:type="spellStart"/>
                      <w:r w:rsidRPr="00E13119">
                        <w:rPr>
                          <w:rFonts w:eastAsia="DengXian"/>
                          <w:lang w:eastAsia="en-GB"/>
                        </w:rPr>
                        <w:t>Basestation</w:t>
                      </w:r>
                      <w:proofErr w:type="spellEnd"/>
                      <w:r w:rsidRPr="00E13119">
                        <w:rPr>
                          <w:rFonts w:eastAsia="DengXian"/>
                          <w:lang w:eastAsia="en-GB"/>
                        </w:rPr>
                        <w:t xml:space="preserve"> and coexistence characteristics: Macro-cell, co-site</w:t>
                      </w:r>
                    </w:p>
                    <w:p w14:paraId="11651ED5" w14:textId="77777777" w:rsidR="00E13119" w:rsidRPr="00E13119" w:rsidRDefault="00E13119" w:rsidP="00E13119">
                      <w:pPr>
                        <w:numPr>
                          <w:ilvl w:val="1"/>
                          <w:numId w:val="35"/>
                        </w:numPr>
                        <w:overflowPunct w:val="0"/>
                        <w:autoSpaceDE w:val="0"/>
                        <w:autoSpaceDN w:val="0"/>
                        <w:adjustRightInd w:val="0"/>
                        <w:textAlignment w:val="baseline"/>
                        <w:rPr>
                          <w:rFonts w:eastAsia="DengXian"/>
                          <w:highlight w:val="yellow"/>
                          <w:lang w:eastAsia="en-GB"/>
                        </w:rPr>
                      </w:pPr>
                      <w:r w:rsidRPr="00E13119">
                        <w:rPr>
                          <w:rFonts w:eastAsia="DengXian"/>
                          <w:highlight w:val="yellow"/>
                          <w:lang w:eastAsia="en-GB"/>
                        </w:rPr>
                        <w:t>The location of intermediate node is indoor</w:t>
                      </w:r>
                    </w:p>
                    <w:bookmarkEnd w:id="5"/>
                    <w:p w14:paraId="6F5C9C88" w14:textId="77777777" w:rsidR="00E13119" w:rsidRPr="00E13119" w:rsidRDefault="00E13119" w:rsidP="00E13119">
                      <w:pPr>
                        <w:numPr>
                          <w:ilvl w:val="0"/>
                          <w:numId w:val="36"/>
                        </w:numPr>
                        <w:overflowPunct w:val="0"/>
                        <w:autoSpaceDE w:val="0"/>
                        <w:autoSpaceDN w:val="0"/>
                        <w:adjustRightInd w:val="0"/>
                        <w:spacing w:after="120"/>
                        <w:ind w:right="-96"/>
                        <w:jc w:val="both"/>
                        <w:textAlignment w:val="baseline"/>
                        <w:rPr>
                          <w:rFonts w:eastAsia="SimSun"/>
                          <w:lang w:val="en-US" w:eastAsia="ja-JP"/>
                        </w:rPr>
                      </w:pPr>
                      <w:r w:rsidRPr="00E13119" w:rsidDel="00E300E7">
                        <w:rPr>
                          <w:rFonts w:eastAsia="DengXian"/>
                          <w:lang w:eastAsia="en-GB"/>
                        </w:rPr>
                        <w:t xml:space="preserve"> </w:t>
                      </w:r>
                      <w:r w:rsidRPr="00E13119">
                        <w:rPr>
                          <w:rFonts w:eastAsia="SimSun"/>
                          <w:lang w:val="en-US" w:eastAsia="ja-JP"/>
                        </w:rPr>
                        <w:t>FR1 licensed spectrum in FDD.</w:t>
                      </w:r>
                    </w:p>
                    <w:p w14:paraId="1E4B1E49" w14:textId="5C95DA25" w:rsidR="00E13119" w:rsidRPr="00E13119" w:rsidRDefault="00E13119" w:rsidP="00E13119">
                      <w:pPr>
                        <w:numPr>
                          <w:ilvl w:val="0"/>
                          <w:numId w:val="36"/>
                        </w:numPr>
                        <w:overflowPunct w:val="0"/>
                        <w:autoSpaceDE w:val="0"/>
                        <w:autoSpaceDN w:val="0"/>
                        <w:adjustRightInd w:val="0"/>
                        <w:spacing w:after="120"/>
                        <w:ind w:right="-96"/>
                        <w:jc w:val="both"/>
                        <w:textAlignment w:val="baseline"/>
                        <w:rPr>
                          <w:rFonts w:eastAsia="SimSun"/>
                          <w:lang w:val="en-US" w:eastAsia="ja-JP"/>
                        </w:rPr>
                      </w:pPr>
                      <w:r w:rsidRPr="00E13119">
                        <w:rPr>
                          <w:rFonts w:eastAsia="SimSun"/>
                          <w:lang w:val="en-US" w:eastAsia="ja-JP"/>
                        </w:rPr>
                        <w:t>Spectrum deployment in-band to NR, in guard-band to LTE/NR, in standalone band(s).</w:t>
                      </w:r>
                    </w:p>
                  </w:txbxContent>
                </v:textbox>
                <w10:wrap type="square"/>
              </v:shape>
            </w:pict>
          </mc:Fallback>
        </mc:AlternateContent>
      </w:r>
    </w:p>
    <w:p w14:paraId="0B1B3E18" w14:textId="10EC8518" w:rsidR="001D2D33" w:rsidRDefault="000A34C9" w:rsidP="00544830">
      <w:pPr>
        <w:rPr>
          <w:lang w:eastAsia="zh-CN"/>
        </w:rPr>
      </w:pPr>
      <w:r>
        <w:rPr>
          <w:lang w:eastAsia="zh-CN"/>
        </w:rPr>
        <w:t>As per RAN1’s evaluation assumptions [2], the transmission bandwidths used for the R2D channel are: 180kHz(M), 360kHz(O) and 1.08MHz(O).</w:t>
      </w:r>
      <w:r w:rsidR="00206522">
        <w:rPr>
          <w:lang w:eastAsia="zh-CN"/>
        </w:rPr>
        <w:t xml:space="preserve"> For the D2R channel, the transmission bandwidth is FFS in RAN1. Potentially, it is affected by the modulation (e.g. OOK or PSK) used, whether UL transmission is backscattered or internally generated.</w:t>
      </w:r>
    </w:p>
    <w:p w14:paraId="4AA515D4" w14:textId="2CBA39B6" w:rsidR="00C547A6" w:rsidRDefault="00C547A6" w:rsidP="00544830">
      <w:pPr>
        <w:rPr>
          <w:lang w:eastAsia="zh-CN"/>
        </w:rPr>
      </w:pPr>
      <w:r>
        <w:rPr>
          <w:lang w:eastAsia="zh-CN"/>
        </w:rPr>
        <w:t xml:space="preserve">The channel bandwidth shall be larger than the transmission bandwidth, </w:t>
      </w:r>
      <w:r w:rsidR="005B7799">
        <w:rPr>
          <w:lang w:eastAsia="zh-CN"/>
        </w:rPr>
        <w:t>considering</w:t>
      </w:r>
      <w:r>
        <w:rPr>
          <w:lang w:eastAsia="zh-CN"/>
        </w:rPr>
        <w:t xml:space="preserve"> the nonlinearity</w:t>
      </w:r>
      <w:r w:rsidR="00FD682C">
        <w:rPr>
          <w:lang w:eastAsia="zh-CN"/>
        </w:rPr>
        <w:t xml:space="preserve"> and large SFO</w:t>
      </w:r>
      <w:r>
        <w:rPr>
          <w:lang w:eastAsia="zh-CN"/>
        </w:rPr>
        <w:t xml:space="preserve"> of the transmitters. </w:t>
      </w:r>
    </w:p>
    <w:p w14:paraId="5CF6955E" w14:textId="64C1BDB1" w:rsidR="00E258F6" w:rsidRDefault="005B7799" w:rsidP="00544830">
      <w:pPr>
        <w:rPr>
          <w:lang w:eastAsia="zh-CN"/>
        </w:rPr>
      </w:pPr>
      <w:r>
        <w:rPr>
          <w:lang w:eastAsia="zh-CN"/>
        </w:rPr>
        <w:t xml:space="preserve">As per the SID [1], the spectrum deployment includes: </w:t>
      </w:r>
      <w:r w:rsidRPr="005B7799">
        <w:rPr>
          <w:lang w:eastAsia="zh-CN"/>
        </w:rPr>
        <w:t>in-band to NR, in guard-band to LTE/NR, in standalone band(s).</w:t>
      </w:r>
      <w:r>
        <w:rPr>
          <w:lang w:eastAsia="zh-CN"/>
        </w:rPr>
        <w:t xml:space="preserve"> Similar to NB-IoT, </w:t>
      </w:r>
      <w:r w:rsidR="00A939C9">
        <w:rPr>
          <w:lang w:eastAsia="zh-CN"/>
        </w:rPr>
        <w:t xml:space="preserve">different spectrum deployment modes may require different channel spacing. </w:t>
      </w:r>
    </w:p>
    <w:p w14:paraId="2BDB04FA" w14:textId="4016FDBA" w:rsidR="00E13119" w:rsidRDefault="00E13119" w:rsidP="00544830">
      <w:pPr>
        <w:rPr>
          <w:lang w:eastAsia="zh-CN"/>
        </w:rPr>
      </w:pPr>
      <w:r>
        <w:rPr>
          <w:lang w:eastAsia="zh-CN"/>
        </w:rPr>
        <w:t>Since the UE is under network control, the channel number corresponding to a given carrier frequency might need to be defined. For in-band and guard-band deployment, the UE also needs to know the RB location within a NR/LTE carrier.</w:t>
      </w:r>
    </w:p>
    <w:p w14:paraId="16EB5556" w14:textId="56549B7D" w:rsidR="005B7799" w:rsidRDefault="00A939C9" w:rsidP="00544830">
      <w:pPr>
        <w:rPr>
          <w:lang w:eastAsia="zh-CN"/>
        </w:rPr>
      </w:pPr>
      <w:r>
        <w:rPr>
          <w:lang w:eastAsia="zh-CN"/>
        </w:rPr>
        <w:t xml:space="preserve">The Tx-Rx frequency separation is only relevant if the R2D and D2R channels use different carrier frequencies in the DL and UL spectrum of the FDD band, respectively. </w:t>
      </w:r>
    </w:p>
    <w:p w14:paraId="210F0F60" w14:textId="09F6E832" w:rsidR="00836883" w:rsidRPr="00836883" w:rsidRDefault="00836883" w:rsidP="00544830">
      <w:pPr>
        <w:rPr>
          <w:b/>
          <w:lang w:eastAsia="zh-CN"/>
        </w:rPr>
      </w:pPr>
      <w:r w:rsidRPr="00836883">
        <w:rPr>
          <w:b/>
          <w:lang w:eastAsia="zh-CN"/>
        </w:rPr>
        <w:t>Proposal 1: RAN4 to study the RF requirements on operating bands, channel bandwidth and channel arrangement</w:t>
      </w:r>
      <w:r w:rsidR="00074985">
        <w:rPr>
          <w:b/>
          <w:lang w:eastAsia="zh-CN"/>
        </w:rPr>
        <w:t xml:space="preserve"> for </w:t>
      </w:r>
      <w:r w:rsidR="00E258F6">
        <w:rPr>
          <w:b/>
          <w:lang w:eastAsia="zh-CN"/>
        </w:rPr>
        <w:t>the intermediate UE node</w:t>
      </w:r>
      <w:r w:rsidR="003E7D06">
        <w:rPr>
          <w:b/>
          <w:lang w:eastAsia="zh-CN"/>
        </w:rPr>
        <w:t xml:space="preserve">, which </w:t>
      </w:r>
      <w:r w:rsidR="006F61A1">
        <w:rPr>
          <w:b/>
          <w:lang w:eastAsia="zh-CN"/>
        </w:rPr>
        <w:t>can be</w:t>
      </w:r>
      <w:r w:rsidR="003E7D06">
        <w:rPr>
          <w:b/>
          <w:lang w:eastAsia="zh-CN"/>
        </w:rPr>
        <w:t xml:space="preserve"> common to </w:t>
      </w:r>
      <w:r w:rsidR="00E258F6">
        <w:rPr>
          <w:b/>
          <w:lang w:eastAsia="zh-CN"/>
        </w:rPr>
        <w:t xml:space="preserve">both readers and </w:t>
      </w:r>
      <w:r w:rsidR="003E7D06">
        <w:rPr>
          <w:b/>
          <w:lang w:eastAsia="zh-CN"/>
        </w:rPr>
        <w:t>devices</w:t>
      </w:r>
      <w:r w:rsidR="003E7D06" w:rsidRPr="00836883">
        <w:rPr>
          <w:b/>
          <w:lang w:eastAsia="zh-CN"/>
        </w:rPr>
        <w:t>.</w:t>
      </w:r>
    </w:p>
    <w:p w14:paraId="50274E2D" w14:textId="7232C898" w:rsidR="000A5570" w:rsidRDefault="000A5570" w:rsidP="000A5570">
      <w:pPr>
        <w:pStyle w:val="Heading3"/>
      </w:pPr>
      <w:r>
        <w:t>2.</w:t>
      </w:r>
      <w:r w:rsidR="00D421F1">
        <w:t>2</w:t>
      </w:r>
      <w:r>
        <w:t xml:space="preserve"> </w:t>
      </w:r>
      <w:r w:rsidR="00535B73">
        <w:t>Transmi</w:t>
      </w:r>
      <w:r w:rsidR="00B3680E">
        <w:t>tter characteristics</w:t>
      </w:r>
    </w:p>
    <w:p w14:paraId="08DA3D9C" w14:textId="39FF1939" w:rsidR="00571C93" w:rsidRDefault="009B7406" w:rsidP="004372A2">
      <w:r>
        <w:t xml:space="preserve">Certain Tx requirements are needed to ensure </w:t>
      </w:r>
      <w:r w:rsidR="00241885">
        <w:t>D</w:t>
      </w:r>
      <w:r>
        <w:t>L coverage as well as meet regulations on spectrum emissions.</w:t>
      </w:r>
      <w:r w:rsidR="00A55B9F" w:rsidRPr="00D476A6">
        <w:t xml:space="preserve"> </w:t>
      </w:r>
    </w:p>
    <w:p w14:paraId="52E88C58" w14:textId="4F395BC8" w:rsidR="00241885" w:rsidRDefault="00241885" w:rsidP="003A7078">
      <w:pPr>
        <w:pStyle w:val="ListParagraph"/>
        <w:ind w:left="0"/>
        <w:rPr>
          <w:lang w:eastAsia="zh-CN"/>
        </w:rPr>
      </w:pPr>
      <w:r>
        <w:rPr>
          <w:noProof/>
          <w:lang w:eastAsia="zh-CN"/>
        </w:rPr>
        <w:lastRenderedPageBreak/>
        <mc:AlternateContent>
          <mc:Choice Requires="wps">
            <w:drawing>
              <wp:anchor distT="45720" distB="45720" distL="114300" distR="114300" simplePos="0" relativeHeight="251665408" behindDoc="0" locked="0" layoutInCell="1" allowOverlap="1" wp14:anchorId="6E0F6572" wp14:editId="188C5D93">
                <wp:simplePos x="0" y="0"/>
                <wp:positionH relativeFrom="column">
                  <wp:posOffset>115570</wp:posOffset>
                </wp:positionH>
                <wp:positionV relativeFrom="paragraph">
                  <wp:posOffset>385445</wp:posOffset>
                </wp:positionV>
                <wp:extent cx="5989320" cy="1404620"/>
                <wp:effectExtent l="133350" t="114300" r="144780" b="12636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9320" cy="1404620"/>
                        </a:xfrm>
                        <a:prstGeom prst="rect">
                          <a:avLst/>
                        </a:prstGeom>
                        <a:solidFill>
                          <a:srgbClr val="FFFFFF"/>
                        </a:solidFill>
                        <a:ln w="9525">
                          <a:solidFill>
                            <a:srgbClr val="000000"/>
                          </a:solidFill>
                          <a:miter lim="800000"/>
                          <a:headEnd/>
                          <a:tailEnd/>
                        </a:ln>
                        <a:effectLst>
                          <a:outerShdw blurRad="63500" sx="102000" sy="102000" algn="ctr" rotWithShape="0">
                            <a:prstClr val="black">
                              <a:alpha val="40000"/>
                            </a:prstClr>
                          </a:outerShdw>
                        </a:effectLst>
                      </wps:spPr>
                      <wps:txbx>
                        <w:txbxContent>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801"/>
                              <w:gridCol w:w="804"/>
                              <w:gridCol w:w="2410"/>
                              <w:gridCol w:w="1818"/>
                              <w:gridCol w:w="675"/>
                              <w:gridCol w:w="808"/>
                              <w:gridCol w:w="808"/>
                              <w:gridCol w:w="976"/>
                            </w:tblGrid>
                            <w:tr w:rsidR="00241885" w:rsidRPr="00F553D1" w14:paraId="5EC18C31" w14:textId="77777777" w:rsidTr="001F2CF2">
                              <w:tc>
                                <w:tcPr>
                                  <w:tcW w:w="440" w:type="pct"/>
                                  <w:shd w:val="clear" w:color="auto" w:fill="auto"/>
                                  <w:vAlign w:val="center"/>
                                </w:tcPr>
                                <w:p w14:paraId="66F54128" w14:textId="77777777" w:rsidR="00241885" w:rsidRPr="00F553D1" w:rsidRDefault="00241885" w:rsidP="00241885">
                                  <w:pPr>
                                    <w:jc w:val="center"/>
                                    <w:rPr>
                                      <w:b/>
                                      <w:sz w:val="16"/>
                                      <w:szCs w:val="21"/>
                                      <w:lang w:eastAsia="zh-CN"/>
                                    </w:rPr>
                                  </w:pPr>
                                  <w:r w:rsidRPr="00F553D1">
                                    <w:rPr>
                                      <w:b/>
                                      <w:sz w:val="16"/>
                                      <w:szCs w:val="21"/>
                                      <w:lang w:eastAsia="zh-CN"/>
                                    </w:rPr>
                                    <w:t>D2T2-A1</w:t>
                                  </w:r>
                                </w:p>
                                <w:p w14:paraId="69D18E78" w14:textId="77777777" w:rsidR="00241885" w:rsidRPr="00F553D1" w:rsidRDefault="00241885" w:rsidP="00241885">
                                  <w:pPr>
                                    <w:jc w:val="center"/>
                                    <w:rPr>
                                      <w:sz w:val="16"/>
                                      <w:szCs w:val="21"/>
                                      <w:lang w:eastAsia="zh-CN"/>
                                    </w:rPr>
                                  </w:pPr>
                                </w:p>
                              </w:tc>
                              <w:tc>
                                <w:tcPr>
                                  <w:tcW w:w="442" w:type="pct"/>
                                  <w:vMerge w:val="restart"/>
                                  <w:shd w:val="clear" w:color="auto" w:fill="auto"/>
                                  <w:vAlign w:val="center"/>
                                </w:tcPr>
                                <w:p w14:paraId="275383DC" w14:textId="77777777" w:rsidR="00241885" w:rsidRPr="00F553D1" w:rsidRDefault="00241885" w:rsidP="00241885">
                                  <w:pPr>
                                    <w:jc w:val="center"/>
                                    <w:rPr>
                                      <w:noProof/>
                                      <w:sz w:val="16"/>
                                      <w:szCs w:val="21"/>
                                      <w:lang w:eastAsia="zh-CN"/>
                                    </w:rPr>
                                  </w:pPr>
                                  <w:r w:rsidRPr="00F553D1">
                                    <w:rPr>
                                      <w:noProof/>
                                      <w:sz w:val="16"/>
                                      <w:szCs w:val="21"/>
                                      <w:lang w:eastAsia="zh-CN"/>
                                    </w:rPr>
                                    <w:t>CW inside topology</w:t>
                                  </w:r>
                                </w:p>
                              </w:tc>
                              <w:tc>
                                <w:tcPr>
                                  <w:tcW w:w="1324" w:type="pct"/>
                                  <w:shd w:val="clear" w:color="auto" w:fill="auto"/>
                                  <w:vAlign w:val="center"/>
                                </w:tcPr>
                                <w:p w14:paraId="49F668D6" w14:textId="77777777" w:rsidR="00241885" w:rsidRPr="00F553D1" w:rsidRDefault="00241885" w:rsidP="00241885">
                                  <w:pPr>
                                    <w:jc w:val="center"/>
                                    <w:rPr>
                                      <w:sz w:val="16"/>
                                      <w:szCs w:val="21"/>
                                      <w:lang w:eastAsia="zh-CN"/>
                                    </w:rPr>
                                  </w:pPr>
                                  <w:r w:rsidRPr="00F553D1">
                                    <w:rPr>
                                      <w:noProof/>
                                      <w:sz w:val="16"/>
                                      <w:szCs w:val="21"/>
                                      <w:lang w:eastAsia="zh-CN"/>
                                    </w:rPr>
                                    <w:drawing>
                                      <wp:inline distT="0" distB="0" distL="0" distR="0" wp14:anchorId="2509E3F3" wp14:editId="077A95F5">
                                        <wp:extent cx="1379220" cy="518160"/>
                                        <wp:effectExtent l="0" t="0" r="0" b="0"/>
                                        <wp:docPr id="145952776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79220" cy="518160"/>
                                                </a:xfrm>
                                                <a:prstGeom prst="rect">
                                                  <a:avLst/>
                                                </a:prstGeom>
                                                <a:noFill/>
                                                <a:ln>
                                                  <a:noFill/>
                                                </a:ln>
                                              </pic:spPr>
                                            </pic:pic>
                                          </a:graphicData>
                                        </a:graphic>
                                      </wp:inline>
                                    </w:drawing>
                                  </w:r>
                                </w:p>
                              </w:tc>
                              <w:tc>
                                <w:tcPr>
                                  <w:tcW w:w="999" w:type="pct"/>
                                  <w:shd w:val="clear" w:color="auto" w:fill="auto"/>
                                </w:tcPr>
                                <w:p w14:paraId="0D20B263" w14:textId="77777777" w:rsidR="00241885" w:rsidRPr="00F553D1" w:rsidRDefault="00241885" w:rsidP="00241885">
                                  <w:pPr>
                                    <w:pStyle w:val="ListParagraph"/>
                                    <w:widowControl w:val="0"/>
                                    <w:numPr>
                                      <w:ilvl w:val="0"/>
                                      <w:numId w:val="37"/>
                                    </w:numPr>
                                    <w:spacing w:after="0"/>
                                    <w:ind w:leftChars="7" w:left="140" w:hangingChars="79" w:hanging="126"/>
                                    <w:contextualSpacing w:val="0"/>
                                    <w:jc w:val="both"/>
                                    <w:rPr>
                                      <w:sz w:val="16"/>
                                      <w:szCs w:val="21"/>
                                    </w:rPr>
                                  </w:pPr>
                                  <w:r w:rsidRPr="00F553D1">
                                    <w:rPr>
                                      <w:sz w:val="16"/>
                                      <w:szCs w:val="21"/>
                                    </w:rPr>
                                    <w:t xml:space="preserve">CW </w:t>
                                  </w:r>
                                  <w:r w:rsidRPr="00F553D1">
                                    <w:rPr>
                                      <w:rFonts w:hint="eastAsia"/>
                                      <w:sz w:val="16"/>
                                      <w:szCs w:val="21"/>
                                      <w:lang w:eastAsia="zh-CN"/>
                                    </w:rPr>
                                    <w:t xml:space="preserve">node </w:t>
                                  </w:r>
                                  <w:r w:rsidRPr="00F553D1">
                                    <w:rPr>
                                      <w:sz w:val="16"/>
                                      <w:szCs w:val="21"/>
                                    </w:rPr>
                                    <w:t>inside topology 2</w:t>
                                  </w:r>
                                </w:p>
                                <w:p w14:paraId="3A682EDF" w14:textId="77777777" w:rsidR="00241885" w:rsidRPr="00F553D1" w:rsidRDefault="00241885" w:rsidP="00241885">
                                  <w:pPr>
                                    <w:pStyle w:val="ListParagraph"/>
                                    <w:widowControl w:val="0"/>
                                    <w:numPr>
                                      <w:ilvl w:val="0"/>
                                      <w:numId w:val="37"/>
                                    </w:numPr>
                                    <w:spacing w:after="0"/>
                                    <w:ind w:leftChars="7" w:left="140" w:hangingChars="79" w:hanging="126"/>
                                    <w:contextualSpacing w:val="0"/>
                                    <w:jc w:val="both"/>
                                    <w:rPr>
                                      <w:sz w:val="16"/>
                                      <w:szCs w:val="21"/>
                                    </w:rPr>
                                  </w:pPr>
                                  <w:r w:rsidRPr="00F553D1">
                                    <w:rPr>
                                      <w:sz w:val="16"/>
                                      <w:szCs w:val="21"/>
                                    </w:rPr>
                                    <w:t>‘</w:t>
                                  </w:r>
                                  <w:r w:rsidRPr="00F553D1">
                                    <w:rPr>
                                      <w:rFonts w:hint="eastAsia"/>
                                      <w:sz w:val="16"/>
                                      <w:szCs w:val="21"/>
                                    </w:rPr>
                                    <w:t>CW</w:t>
                                  </w:r>
                                  <w:r w:rsidRPr="00F553D1">
                                    <w:rPr>
                                      <w:sz w:val="16"/>
                                      <w:szCs w:val="21"/>
                                    </w:rPr>
                                    <w:t>’</w:t>
                                  </w:r>
                                  <w:r w:rsidRPr="00F553D1">
                                    <w:rPr>
                                      <w:rFonts w:hint="eastAsia"/>
                                      <w:sz w:val="16"/>
                                      <w:szCs w:val="21"/>
                                    </w:rPr>
                                    <w:t xml:space="preserve"> in CW2D and </w:t>
                                  </w:r>
                                  <w:r w:rsidRPr="00F553D1">
                                    <w:rPr>
                                      <w:sz w:val="16"/>
                                      <w:szCs w:val="21"/>
                                    </w:rPr>
                                    <w:t>‘</w:t>
                                  </w:r>
                                  <w:r w:rsidRPr="00F553D1">
                                    <w:rPr>
                                      <w:rFonts w:hint="eastAsia"/>
                                      <w:sz w:val="16"/>
                                      <w:szCs w:val="21"/>
                                    </w:rPr>
                                    <w:t>R</w:t>
                                  </w:r>
                                  <w:r w:rsidRPr="00F553D1">
                                    <w:rPr>
                                      <w:rFonts w:hint="eastAsia"/>
                                      <w:sz w:val="16"/>
                                      <w:szCs w:val="21"/>
                                      <w:lang w:eastAsia="zh-CN"/>
                                    </w:rPr>
                                    <w:t>2</w:t>
                                  </w:r>
                                  <w:r w:rsidRPr="00F553D1">
                                    <w:rPr>
                                      <w:sz w:val="16"/>
                                      <w:szCs w:val="21"/>
                                    </w:rPr>
                                    <w:t>’</w:t>
                                  </w:r>
                                  <w:r w:rsidRPr="00F553D1">
                                    <w:rPr>
                                      <w:rFonts w:hint="eastAsia"/>
                                      <w:sz w:val="16"/>
                                      <w:szCs w:val="21"/>
                                    </w:rPr>
                                    <w:t xml:space="preserve"> in D2R are different</w:t>
                                  </w:r>
                                </w:p>
                                <w:p w14:paraId="49DAEF9C" w14:textId="77777777" w:rsidR="00241885" w:rsidRPr="00F553D1" w:rsidRDefault="00241885" w:rsidP="00241885">
                                  <w:pPr>
                                    <w:pStyle w:val="ListParagraph"/>
                                    <w:widowControl w:val="0"/>
                                    <w:numPr>
                                      <w:ilvl w:val="0"/>
                                      <w:numId w:val="37"/>
                                    </w:numPr>
                                    <w:spacing w:after="0"/>
                                    <w:ind w:leftChars="7" w:left="140" w:hangingChars="79" w:hanging="126"/>
                                    <w:contextualSpacing w:val="0"/>
                                    <w:jc w:val="both"/>
                                    <w:rPr>
                                      <w:sz w:val="16"/>
                                      <w:szCs w:val="21"/>
                                    </w:rPr>
                                  </w:pPr>
                                  <w:r w:rsidRPr="00F553D1">
                                    <w:rPr>
                                      <w:sz w:val="16"/>
                                      <w:szCs w:val="21"/>
                                    </w:rPr>
                                    <w:t>‘</w:t>
                                  </w:r>
                                  <w:r w:rsidRPr="00F553D1">
                                    <w:rPr>
                                      <w:rFonts w:hint="eastAsia"/>
                                      <w:sz w:val="16"/>
                                      <w:szCs w:val="21"/>
                                    </w:rPr>
                                    <w:t>CW</w:t>
                                  </w:r>
                                  <w:r w:rsidRPr="00F553D1">
                                    <w:rPr>
                                      <w:sz w:val="16"/>
                                      <w:szCs w:val="21"/>
                                    </w:rPr>
                                    <w:t>’</w:t>
                                  </w:r>
                                  <w:r w:rsidRPr="00F553D1">
                                    <w:rPr>
                                      <w:rFonts w:hint="eastAsia"/>
                                      <w:sz w:val="16"/>
                                      <w:szCs w:val="21"/>
                                    </w:rPr>
                                    <w:t xml:space="preserve"> in CW2D and </w:t>
                                  </w:r>
                                  <w:r w:rsidRPr="00F553D1">
                                    <w:rPr>
                                      <w:sz w:val="16"/>
                                      <w:szCs w:val="21"/>
                                    </w:rPr>
                                    <w:t>‘</w:t>
                                  </w:r>
                                  <w:r w:rsidRPr="00F553D1">
                                    <w:rPr>
                                      <w:rFonts w:hint="eastAsia"/>
                                      <w:sz w:val="16"/>
                                      <w:szCs w:val="21"/>
                                    </w:rPr>
                                    <w:t>R</w:t>
                                  </w:r>
                                  <w:r w:rsidRPr="00F553D1">
                                    <w:rPr>
                                      <w:rFonts w:hint="eastAsia"/>
                                      <w:sz w:val="16"/>
                                      <w:szCs w:val="21"/>
                                      <w:lang w:eastAsia="zh-CN"/>
                                    </w:rPr>
                                    <w:t>1</w:t>
                                  </w:r>
                                  <w:r w:rsidRPr="00F553D1">
                                    <w:rPr>
                                      <w:sz w:val="16"/>
                                      <w:szCs w:val="21"/>
                                    </w:rPr>
                                    <w:t>’</w:t>
                                  </w:r>
                                  <w:r w:rsidRPr="00F553D1">
                                    <w:rPr>
                                      <w:rFonts w:hint="eastAsia"/>
                                      <w:sz w:val="16"/>
                                      <w:szCs w:val="21"/>
                                    </w:rPr>
                                    <w:t xml:space="preserve"> in R2D are same</w:t>
                                  </w:r>
                                </w:p>
                                <w:p w14:paraId="6F272243" w14:textId="77777777" w:rsidR="00241885" w:rsidRPr="00F553D1" w:rsidRDefault="00241885" w:rsidP="00241885">
                                  <w:pPr>
                                    <w:pStyle w:val="ListParagraph"/>
                                    <w:widowControl w:val="0"/>
                                    <w:numPr>
                                      <w:ilvl w:val="0"/>
                                      <w:numId w:val="37"/>
                                    </w:numPr>
                                    <w:spacing w:after="0"/>
                                    <w:ind w:leftChars="7" w:left="140" w:hangingChars="79" w:hanging="126"/>
                                    <w:contextualSpacing w:val="0"/>
                                    <w:jc w:val="both"/>
                                    <w:rPr>
                                      <w:sz w:val="16"/>
                                      <w:szCs w:val="21"/>
                                    </w:rPr>
                                  </w:pPr>
                                  <w:r w:rsidRPr="00F553D1">
                                    <w:rPr>
                                      <w:sz w:val="16"/>
                                      <w:szCs w:val="21"/>
                                    </w:rPr>
                                    <w:t>‘</w:t>
                                  </w:r>
                                  <w:r w:rsidRPr="00F553D1">
                                    <w:rPr>
                                      <w:rFonts w:hint="eastAsia"/>
                                      <w:sz w:val="16"/>
                                      <w:szCs w:val="21"/>
                                    </w:rPr>
                                    <w:t>R</w:t>
                                  </w:r>
                                  <w:r w:rsidRPr="00F553D1">
                                    <w:rPr>
                                      <w:rFonts w:hint="eastAsia"/>
                                      <w:sz w:val="16"/>
                                      <w:szCs w:val="21"/>
                                      <w:lang w:eastAsia="zh-CN"/>
                                    </w:rPr>
                                    <w:t>1</w:t>
                                  </w:r>
                                  <w:r w:rsidRPr="00F553D1">
                                    <w:rPr>
                                      <w:sz w:val="16"/>
                                      <w:szCs w:val="21"/>
                                    </w:rPr>
                                    <w:t>’</w:t>
                                  </w:r>
                                  <w:r w:rsidRPr="00F553D1">
                                    <w:rPr>
                                      <w:rFonts w:hint="eastAsia"/>
                                      <w:sz w:val="16"/>
                                      <w:szCs w:val="21"/>
                                    </w:rPr>
                                    <w:t xml:space="preserve"> in R2D and </w:t>
                                  </w:r>
                                  <w:r w:rsidRPr="00F553D1">
                                    <w:rPr>
                                      <w:sz w:val="16"/>
                                      <w:szCs w:val="21"/>
                                    </w:rPr>
                                    <w:t>‘</w:t>
                                  </w:r>
                                  <w:r w:rsidRPr="00F553D1">
                                    <w:rPr>
                                      <w:rFonts w:hint="eastAsia"/>
                                      <w:sz w:val="16"/>
                                      <w:szCs w:val="21"/>
                                    </w:rPr>
                                    <w:t>R</w:t>
                                  </w:r>
                                  <w:r w:rsidRPr="00F553D1">
                                    <w:rPr>
                                      <w:rFonts w:hint="eastAsia"/>
                                      <w:sz w:val="16"/>
                                      <w:szCs w:val="21"/>
                                      <w:lang w:eastAsia="zh-CN"/>
                                    </w:rPr>
                                    <w:t>2</w:t>
                                  </w:r>
                                  <w:r w:rsidRPr="00F553D1">
                                    <w:rPr>
                                      <w:sz w:val="16"/>
                                      <w:szCs w:val="21"/>
                                    </w:rPr>
                                    <w:t>’</w:t>
                                  </w:r>
                                  <w:r w:rsidRPr="00F553D1">
                                    <w:rPr>
                                      <w:rFonts w:hint="eastAsia"/>
                                      <w:sz w:val="16"/>
                                      <w:szCs w:val="21"/>
                                    </w:rPr>
                                    <w:t xml:space="preserve"> in D2R are different</w:t>
                                  </w:r>
                                </w:p>
                                <w:p w14:paraId="4B5A6870" w14:textId="77777777" w:rsidR="00241885" w:rsidRPr="00F553D1" w:rsidRDefault="00241885" w:rsidP="00241885">
                                  <w:pPr>
                                    <w:pStyle w:val="ListParagraph"/>
                                    <w:widowControl w:val="0"/>
                                    <w:numPr>
                                      <w:ilvl w:val="0"/>
                                      <w:numId w:val="37"/>
                                    </w:numPr>
                                    <w:spacing w:after="0"/>
                                    <w:ind w:leftChars="7" w:left="140" w:hangingChars="79" w:hanging="126"/>
                                    <w:contextualSpacing w:val="0"/>
                                    <w:jc w:val="both"/>
                                    <w:rPr>
                                      <w:sz w:val="16"/>
                                      <w:szCs w:val="21"/>
                                    </w:rPr>
                                  </w:pPr>
                                  <w:r w:rsidRPr="00F553D1">
                                    <w:rPr>
                                      <w:rFonts w:hint="eastAsia"/>
                                      <w:sz w:val="16"/>
                                      <w:szCs w:val="21"/>
                                      <w:lang w:eastAsia="zh-CN"/>
                                    </w:rPr>
                                    <w:t>BS communicates with R1 and R2</w:t>
                                  </w:r>
                                </w:p>
                              </w:tc>
                              <w:tc>
                                <w:tcPr>
                                  <w:tcW w:w="371" w:type="pct"/>
                                  <w:vMerge w:val="restart"/>
                                  <w:shd w:val="clear" w:color="auto" w:fill="auto"/>
                                  <w:vAlign w:val="center"/>
                                </w:tcPr>
                                <w:p w14:paraId="66657384" w14:textId="77777777" w:rsidR="00241885" w:rsidRPr="00F553D1" w:rsidRDefault="00241885" w:rsidP="00241885">
                                  <w:pPr>
                                    <w:widowControl w:val="0"/>
                                    <w:jc w:val="center"/>
                                    <w:rPr>
                                      <w:sz w:val="16"/>
                                      <w:szCs w:val="21"/>
                                    </w:rPr>
                                  </w:pPr>
                                  <w:r w:rsidRPr="00F553D1">
                                    <w:rPr>
                                      <w:sz w:val="16"/>
                                      <w:szCs w:val="21"/>
                                      <w:lang w:eastAsia="zh-CN"/>
                                    </w:rPr>
                                    <w:t>D</w:t>
                                  </w:r>
                                  <w:r w:rsidRPr="00F553D1">
                                    <w:rPr>
                                      <w:rFonts w:hint="eastAsia"/>
                                      <w:sz w:val="16"/>
                                      <w:szCs w:val="21"/>
                                      <w:lang w:eastAsia="zh-CN"/>
                                    </w:rPr>
                                    <w:t>evice 1, 2a</w:t>
                                  </w:r>
                                </w:p>
                              </w:tc>
                              <w:tc>
                                <w:tcPr>
                                  <w:tcW w:w="444" w:type="pct"/>
                                  <w:shd w:val="clear" w:color="auto" w:fill="auto"/>
                                </w:tcPr>
                                <w:p w14:paraId="5D0D7F32" w14:textId="77777777" w:rsidR="00241885" w:rsidRPr="00F553D1" w:rsidRDefault="00241885" w:rsidP="00241885">
                                  <w:pPr>
                                    <w:widowControl w:val="0"/>
                                    <w:jc w:val="both"/>
                                    <w:rPr>
                                      <w:sz w:val="16"/>
                                      <w:szCs w:val="21"/>
                                      <w:lang w:eastAsia="zh-CN"/>
                                    </w:rPr>
                                  </w:pPr>
                                  <w:r w:rsidRPr="00F553D1">
                                    <w:rPr>
                                      <w:rFonts w:hint="eastAsia"/>
                                      <w:sz w:val="16"/>
                                      <w:szCs w:val="21"/>
                                      <w:lang w:eastAsia="zh-CN"/>
                                    </w:rPr>
                                    <w:t>Case 2-2 (</w:t>
                                  </w:r>
                                  <w:r w:rsidRPr="00241885">
                                    <w:rPr>
                                      <w:rFonts w:hint="eastAsia"/>
                                      <w:sz w:val="16"/>
                                      <w:szCs w:val="21"/>
                                      <w:highlight w:val="green"/>
                                      <w:lang w:eastAsia="zh-CN"/>
                                    </w:rPr>
                                    <w:t>inside topology, UL</w:t>
                                  </w:r>
                                  <w:r w:rsidRPr="00F553D1">
                                    <w:rPr>
                                      <w:rFonts w:hint="eastAsia"/>
                                      <w:sz w:val="16"/>
                                      <w:szCs w:val="21"/>
                                      <w:lang w:eastAsia="zh-CN"/>
                                    </w:rPr>
                                    <w:t>)</w:t>
                                  </w:r>
                                </w:p>
                              </w:tc>
                              <w:tc>
                                <w:tcPr>
                                  <w:tcW w:w="444" w:type="pct"/>
                                  <w:shd w:val="clear" w:color="auto" w:fill="auto"/>
                                </w:tcPr>
                                <w:p w14:paraId="69D57EBF" w14:textId="77777777" w:rsidR="00241885" w:rsidRPr="00F553D1" w:rsidRDefault="00241885" w:rsidP="00241885">
                                  <w:pPr>
                                    <w:widowControl w:val="0"/>
                                    <w:jc w:val="both"/>
                                    <w:rPr>
                                      <w:sz w:val="16"/>
                                      <w:szCs w:val="21"/>
                                    </w:rPr>
                                  </w:pPr>
                                  <w:r w:rsidRPr="00F553D1">
                                    <w:rPr>
                                      <w:sz w:val="16"/>
                                      <w:szCs w:val="21"/>
                                      <w:lang w:eastAsia="zh-CN"/>
                                    </w:rPr>
                                    <w:t>S</w:t>
                                  </w:r>
                                  <w:r w:rsidRPr="00F553D1">
                                    <w:rPr>
                                      <w:rFonts w:hint="eastAsia"/>
                                      <w:sz w:val="16"/>
                                      <w:szCs w:val="21"/>
                                      <w:lang w:eastAsia="zh-CN"/>
                                    </w:rPr>
                                    <w:t>ame as CW</w:t>
                                  </w:r>
                                </w:p>
                              </w:tc>
                              <w:tc>
                                <w:tcPr>
                                  <w:tcW w:w="537" w:type="pct"/>
                                  <w:shd w:val="clear" w:color="auto" w:fill="auto"/>
                                </w:tcPr>
                                <w:p w14:paraId="3E6C6092" w14:textId="77777777" w:rsidR="00241885" w:rsidRPr="00F553D1" w:rsidRDefault="00241885" w:rsidP="00241885">
                                  <w:pPr>
                                    <w:widowControl w:val="0"/>
                                    <w:jc w:val="both"/>
                                    <w:rPr>
                                      <w:sz w:val="16"/>
                                      <w:szCs w:val="21"/>
                                      <w:lang w:eastAsia="zh-CN"/>
                                    </w:rPr>
                                  </w:pPr>
                                </w:p>
                              </w:tc>
                            </w:tr>
                            <w:tr w:rsidR="00241885" w:rsidRPr="00F553D1" w14:paraId="331596B0" w14:textId="77777777" w:rsidTr="001F2CF2">
                              <w:tc>
                                <w:tcPr>
                                  <w:tcW w:w="440" w:type="pct"/>
                                  <w:shd w:val="clear" w:color="auto" w:fill="auto"/>
                                  <w:vAlign w:val="center"/>
                                </w:tcPr>
                                <w:p w14:paraId="422C14C2" w14:textId="77777777" w:rsidR="00241885" w:rsidRPr="00F553D1" w:rsidRDefault="00241885" w:rsidP="00241885">
                                  <w:pPr>
                                    <w:jc w:val="center"/>
                                    <w:rPr>
                                      <w:b/>
                                      <w:bCs/>
                                      <w:sz w:val="16"/>
                                      <w:szCs w:val="21"/>
                                      <w:u w:val="single"/>
                                      <w:lang w:eastAsia="zh-CN"/>
                                    </w:rPr>
                                  </w:pPr>
                                  <w:r w:rsidRPr="00F553D1">
                                    <w:rPr>
                                      <w:b/>
                                      <w:sz w:val="16"/>
                                      <w:szCs w:val="21"/>
                                      <w:lang w:eastAsia="zh-CN"/>
                                    </w:rPr>
                                    <w:t>D2T2-A2</w:t>
                                  </w:r>
                                </w:p>
                              </w:tc>
                              <w:tc>
                                <w:tcPr>
                                  <w:tcW w:w="442" w:type="pct"/>
                                  <w:vMerge/>
                                  <w:shd w:val="clear" w:color="auto" w:fill="auto"/>
                                  <w:vAlign w:val="center"/>
                                </w:tcPr>
                                <w:p w14:paraId="302531F7" w14:textId="77777777" w:rsidR="00241885" w:rsidRPr="00F553D1" w:rsidRDefault="00241885" w:rsidP="00241885">
                                  <w:pPr>
                                    <w:jc w:val="center"/>
                                    <w:rPr>
                                      <w:noProof/>
                                      <w:sz w:val="16"/>
                                      <w:szCs w:val="21"/>
                                      <w:lang w:eastAsia="zh-CN"/>
                                    </w:rPr>
                                  </w:pPr>
                                </w:p>
                              </w:tc>
                              <w:tc>
                                <w:tcPr>
                                  <w:tcW w:w="1324" w:type="pct"/>
                                  <w:shd w:val="clear" w:color="auto" w:fill="auto"/>
                                  <w:vAlign w:val="center"/>
                                </w:tcPr>
                                <w:p w14:paraId="1DFAA241" w14:textId="77777777" w:rsidR="00241885" w:rsidRPr="00F553D1" w:rsidRDefault="00241885" w:rsidP="00241885">
                                  <w:pPr>
                                    <w:jc w:val="center"/>
                                    <w:rPr>
                                      <w:noProof/>
                                      <w:sz w:val="16"/>
                                      <w:szCs w:val="21"/>
                                      <w:lang w:eastAsia="zh-CN"/>
                                    </w:rPr>
                                  </w:pPr>
                                  <w:r w:rsidRPr="00F553D1">
                                    <w:rPr>
                                      <w:noProof/>
                                      <w:sz w:val="16"/>
                                      <w:szCs w:val="21"/>
                                      <w:lang w:eastAsia="zh-CN"/>
                                    </w:rPr>
                                    <w:drawing>
                                      <wp:inline distT="0" distB="0" distL="0" distR="0" wp14:anchorId="04D77FB8" wp14:editId="5A4B73A9">
                                        <wp:extent cx="1062355" cy="386080"/>
                                        <wp:effectExtent l="0" t="0" r="0" b="0"/>
                                        <wp:docPr id="151313214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62355" cy="386080"/>
                                                </a:xfrm>
                                                <a:prstGeom prst="rect">
                                                  <a:avLst/>
                                                </a:prstGeom>
                                                <a:noFill/>
                                                <a:ln>
                                                  <a:noFill/>
                                                </a:ln>
                                              </pic:spPr>
                                            </pic:pic>
                                          </a:graphicData>
                                        </a:graphic>
                                      </wp:inline>
                                    </w:drawing>
                                  </w:r>
                                </w:p>
                              </w:tc>
                              <w:tc>
                                <w:tcPr>
                                  <w:tcW w:w="999" w:type="pct"/>
                                  <w:shd w:val="clear" w:color="auto" w:fill="auto"/>
                                </w:tcPr>
                                <w:p w14:paraId="332F6311" w14:textId="77777777" w:rsidR="00241885" w:rsidRPr="00F553D1" w:rsidRDefault="00241885" w:rsidP="00241885">
                                  <w:pPr>
                                    <w:pStyle w:val="ListParagraph"/>
                                    <w:widowControl w:val="0"/>
                                    <w:numPr>
                                      <w:ilvl w:val="0"/>
                                      <w:numId w:val="37"/>
                                    </w:numPr>
                                    <w:spacing w:after="0"/>
                                    <w:ind w:leftChars="7" w:left="140" w:hangingChars="79" w:hanging="126"/>
                                    <w:contextualSpacing w:val="0"/>
                                    <w:jc w:val="both"/>
                                    <w:rPr>
                                      <w:sz w:val="16"/>
                                      <w:szCs w:val="21"/>
                                    </w:rPr>
                                  </w:pPr>
                                  <w:r w:rsidRPr="00F553D1">
                                    <w:rPr>
                                      <w:sz w:val="16"/>
                                      <w:szCs w:val="21"/>
                                    </w:rPr>
                                    <w:t>CW</w:t>
                                  </w:r>
                                  <w:r w:rsidRPr="00F553D1">
                                    <w:rPr>
                                      <w:rFonts w:hint="eastAsia"/>
                                      <w:sz w:val="16"/>
                                      <w:szCs w:val="21"/>
                                    </w:rPr>
                                    <w:t xml:space="preserve"> node</w:t>
                                  </w:r>
                                  <w:r w:rsidRPr="00F553D1">
                                    <w:rPr>
                                      <w:sz w:val="16"/>
                                      <w:szCs w:val="21"/>
                                    </w:rPr>
                                    <w:t xml:space="preserve"> inside topology 2</w:t>
                                  </w:r>
                                </w:p>
                                <w:p w14:paraId="3BF859A5" w14:textId="77777777" w:rsidR="00241885" w:rsidRPr="00F553D1" w:rsidRDefault="00241885" w:rsidP="00241885">
                                  <w:pPr>
                                    <w:pStyle w:val="ListParagraph"/>
                                    <w:widowControl w:val="0"/>
                                    <w:numPr>
                                      <w:ilvl w:val="0"/>
                                      <w:numId w:val="37"/>
                                    </w:numPr>
                                    <w:spacing w:after="0"/>
                                    <w:ind w:leftChars="7" w:left="140" w:hangingChars="79" w:hanging="126"/>
                                    <w:contextualSpacing w:val="0"/>
                                    <w:jc w:val="both"/>
                                    <w:rPr>
                                      <w:sz w:val="16"/>
                                      <w:szCs w:val="21"/>
                                    </w:rPr>
                                  </w:pPr>
                                  <w:r w:rsidRPr="00F553D1">
                                    <w:rPr>
                                      <w:sz w:val="16"/>
                                      <w:szCs w:val="21"/>
                                    </w:rPr>
                                    <w:t>same ‘CW’ and ‘R’ node for CW2D, D2R and R2D</w:t>
                                  </w:r>
                                </w:p>
                                <w:p w14:paraId="4193D9F2" w14:textId="77777777" w:rsidR="00241885" w:rsidRPr="00F553D1" w:rsidRDefault="00241885" w:rsidP="00241885">
                                  <w:pPr>
                                    <w:pStyle w:val="ListParagraph"/>
                                    <w:widowControl w:val="0"/>
                                    <w:numPr>
                                      <w:ilvl w:val="0"/>
                                      <w:numId w:val="37"/>
                                    </w:numPr>
                                    <w:spacing w:after="0"/>
                                    <w:ind w:leftChars="7" w:left="140" w:hangingChars="79" w:hanging="126"/>
                                    <w:contextualSpacing w:val="0"/>
                                    <w:jc w:val="both"/>
                                    <w:rPr>
                                      <w:sz w:val="16"/>
                                      <w:szCs w:val="21"/>
                                    </w:rPr>
                                  </w:pPr>
                                  <w:r w:rsidRPr="00F553D1">
                                    <w:rPr>
                                      <w:rFonts w:hint="eastAsia"/>
                                      <w:sz w:val="16"/>
                                      <w:szCs w:val="21"/>
                                      <w:lang w:eastAsia="zh-CN"/>
                                    </w:rPr>
                                    <w:t>BS communicates with R</w:t>
                                  </w:r>
                                </w:p>
                              </w:tc>
                              <w:tc>
                                <w:tcPr>
                                  <w:tcW w:w="371" w:type="pct"/>
                                  <w:vMerge/>
                                  <w:shd w:val="clear" w:color="auto" w:fill="auto"/>
                                  <w:vAlign w:val="center"/>
                                </w:tcPr>
                                <w:p w14:paraId="601CEBEF" w14:textId="77777777" w:rsidR="00241885" w:rsidRPr="00F553D1" w:rsidRDefault="00241885" w:rsidP="00241885">
                                  <w:pPr>
                                    <w:widowControl w:val="0"/>
                                    <w:jc w:val="center"/>
                                    <w:rPr>
                                      <w:sz w:val="16"/>
                                      <w:szCs w:val="21"/>
                                    </w:rPr>
                                  </w:pPr>
                                </w:p>
                              </w:tc>
                              <w:tc>
                                <w:tcPr>
                                  <w:tcW w:w="444" w:type="pct"/>
                                  <w:shd w:val="clear" w:color="auto" w:fill="auto"/>
                                </w:tcPr>
                                <w:p w14:paraId="5094138E" w14:textId="77777777" w:rsidR="00241885" w:rsidRPr="00F553D1" w:rsidRDefault="00241885" w:rsidP="00241885">
                                  <w:pPr>
                                    <w:widowControl w:val="0"/>
                                    <w:jc w:val="both"/>
                                    <w:rPr>
                                      <w:sz w:val="16"/>
                                      <w:szCs w:val="21"/>
                                      <w:lang w:eastAsia="zh-CN"/>
                                    </w:rPr>
                                  </w:pPr>
                                  <w:r w:rsidRPr="00F553D1">
                                    <w:rPr>
                                      <w:sz w:val="16"/>
                                      <w:szCs w:val="21"/>
                                      <w:lang w:eastAsia="zh-CN"/>
                                    </w:rPr>
                                    <w:t>S</w:t>
                                  </w:r>
                                  <w:r w:rsidRPr="00F553D1">
                                    <w:rPr>
                                      <w:rFonts w:hint="eastAsia"/>
                                      <w:sz w:val="16"/>
                                      <w:szCs w:val="21"/>
                                      <w:lang w:eastAsia="zh-CN"/>
                                    </w:rPr>
                                    <w:t>ame as D2T2-A1</w:t>
                                  </w:r>
                                </w:p>
                              </w:tc>
                              <w:tc>
                                <w:tcPr>
                                  <w:tcW w:w="444" w:type="pct"/>
                                  <w:shd w:val="clear" w:color="auto" w:fill="auto"/>
                                </w:tcPr>
                                <w:p w14:paraId="5BBEFF5B" w14:textId="77777777" w:rsidR="00241885" w:rsidRPr="00F553D1" w:rsidRDefault="00241885" w:rsidP="00241885">
                                  <w:pPr>
                                    <w:widowControl w:val="0"/>
                                    <w:jc w:val="both"/>
                                    <w:rPr>
                                      <w:sz w:val="16"/>
                                      <w:szCs w:val="21"/>
                                    </w:rPr>
                                  </w:pPr>
                                  <w:r w:rsidRPr="00F553D1">
                                    <w:rPr>
                                      <w:sz w:val="16"/>
                                      <w:szCs w:val="21"/>
                                      <w:lang w:eastAsia="zh-CN"/>
                                    </w:rPr>
                                    <w:t>S</w:t>
                                  </w:r>
                                  <w:r w:rsidRPr="00F553D1">
                                    <w:rPr>
                                      <w:rFonts w:hint="eastAsia"/>
                                      <w:sz w:val="16"/>
                                      <w:szCs w:val="21"/>
                                      <w:lang w:eastAsia="zh-CN"/>
                                    </w:rPr>
                                    <w:t>ame as CW</w:t>
                                  </w:r>
                                </w:p>
                              </w:tc>
                              <w:tc>
                                <w:tcPr>
                                  <w:tcW w:w="537" w:type="pct"/>
                                  <w:shd w:val="clear" w:color="auto" w:fill="auto"/>
                                </w:tcPr>
                                <w:p w14:paraId="49573EEB" w14:textId="77777777" w:rsidR="00241885" w:rsidRPr="00F553D1" w:rsidRDefault="00241885" w:rsidP="00241885">
                                  <w:pPr>
                                    <w:widowControl w:val="0"/>
                                    <w:jc w:val="both"/>
                                    <w:rPr>
                                      <w:sz w:val="16"/>
                                      <w:szCs w:val="21"/>
                                      <w:lang w:eastAsia="zh-CN"/>
                                    </w:rPr>
                                  </w:pPr>
                                </w:p>
                              </w:tc>
                            </w:tr>
                            <w:tr w:rsidR="00241885" w:rsidRPr="00F553D1" w14:paraId="69A0E1B6" w14:textId="77777777" w:rsidTr="001F2CF2">
                              <w:tc>
                                <w:tcPr>
                                  <w:tcW w:w="440" w:type="pct"/>
                                  <w:shd w:val="clear" w:color="auto" w:fill="auto"/>
                                  <w:vAlign w:val="center"/>
                                </w:tcPr>
                                <w:p w14:paraId="5E42A531" w14:textId="77777777" w:rsidR="00241885" w:rsidRPr="00F553D1" w:rsidRDefault="00241885" w:rsidP="00241885">
                                  <w:pPr>
                                    <w:jc w:val="center"/>
                                    <w:rPr>
                                      <w:b/>
                                      <w:bCs/>
                                      <w:sz w:val="16"/>
                                      <w:szCs w:val="21"/>
                                      <w:u w:val="single"/>
                                      <w:lang w:eastAsia="zh-CN"/>
                                    </w:rPr>
                                  </w:pPr>
                                  <w:r w:rsidRPr="00F553D1">
                                    <w:rPr>
                                      <w:b/>
                                      <w:sz w:val="16"/>
                                      <w:szCs w:val="21"/>
                                      <w:lang w:eastAsia="zh-CN"/>
                                    </w:rPr>
                                    <w:t>D2T2-B</w:t>
                                  </w:r>
                                </w:p>
                              </w:tc>
                              <w:tc>
                                <w:tcPr>
                                  <w:tcW w:w="442" w:type="pct"/>
                                  <w:shd w:val="clear" w:color="auto" w:fill="auto"/>
                                  <w:vAlign w:val="center"/>
                                </w:tcPr>
                                <w:p w14:paraId="3DC83F0A" w14:textId="77777777" w:rsidR="00241885" w:rsidRPr="00F553D1" w:rsidRDefault="00241885" w:rsidP="00241885">
                                  <w:pPr>
                                    <w:jc w:val="center"/>
                                    <w:rPr>
                                      <w:noProof/>
                                      <w:sz w:val="16"/>
                                      <w:szCs w:val="21"/>
                                      <w:lang w:eastAsia="zh-CN"/>
                                    </w:rPr>
                                  </w:pPr>
                                  <w:r w:rsidRPr="00F553D1">
                                    <w:rPr>
                                      <w:noProof/>
                                      <w:sz w:val="16"/>
                                      <w:szCs w:val="21"/>
                                      <w:lang w:eastAsia="zh-CN"/>
                                    </w:rPr>
                                    <w:t xml:space="preserve">CW </w:t>
                                  </w:r>
                                  <w:r w:rsidRPr="00F553D1">
                                    <w:rPr>
                                      <w:rFonts w:hint="eastAsia"/>
                                      <w:noProof/>
                                      <w:sz w:val="16"/>
                                      <w:szCs w:val="21"/>
                                      <w:lang w:eastAsia="zh-CN"/>
                                    </w:rPr>
                                    <w:t>outside</w:t>
                                  </w:r>
                                  <w:r w:rsidRPr="00F553D1">
                                    <w:rPr>
                                      <w:noProof/>
                                      <w:sz w:val="16"/>
                                      <w:szCs w:val="21"/>
                                      <w:lang w:eastAsia="zh-CN"/>
                                    </w:rPr>
                                    <w:t xml:space="preserve"> topology</w:t>
                                  </w:r>
                                </w:p>
                              </w:tc>
                              <w:tc>
                                <w:tcPr>
                                  <w:tcW w:w="1324" w:type="pct"/>
                                  <w:shd w:val="clear" w:color="auto" w:fill="auto"/>
                                  <w:vAlign w:val="center"/>
                                </w:tcPr>
                                <w:p w14:paraId="46272E3C" w14:textId="77777777" w:rsidR="00241885" w:rsidRPr="00F553D1" w:rsidRDefault="00241885" w:rsidP="00241885">
                                  <w:pPr>
                                    <w:jc w:val="center"/>
                                    <w:rPr>
                                      <w:noProof/>
                                      <w:sz w:val="16"/>
                                      <w:szCs w:val="21"/>
                                      <w:lang w:eastAsia="zh-CN"/>
                                    </w:rPr>
                                  </w:pPr>
                                  <w:r w:rsidRPr="00F553D1">
                                    <w:rPr>
                                      <w:noProof/>
                                      <w:sz w:val="16"/>
                                      <w:szCs w:val="21"/>
                                      <w:lang w:eastAsia="zh-CN"/>
                                    </w:rPr>
                                    <w:drawing>
                                      <wp:inline distT="0" distB="0" distL="0" distR="0" wp14:anchorId="1BA0EE9E" wp14:editId="07EEDD2C">
                                        <wp:extent cx="1432560" cy="332740"/>
                                        <wp:effectExtent l="0" t="0" r="0" b="0"/>
                                        <wp:docPr id="153079569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32560" cy="332740"/>
                                                </a:xfrm>
                                                <a:prstGeom prst="rect">
                                                  <a:avLst/>
                                                </a:prstGeom>
                                                <a:noFill/>
                                                <a:ln>
                                                  <a:noFill/>
                                                </a:ln>
                                              </pic:spPr>
                                            </pic:pic>
                                          </a:graphicData>
                                        </a:graphic>
                                      </wp:inline>
                                    </w:drawing>
                                  </w:r>
                                </w:p>
                              </w:tc>
                              <w:tc>
                                <w:tcPr>
                                  <w:tcW w:w="999" w:type="pct"/>
                                  <w:shd w:val="clear" w:color="auto" w:fill="auto"/>
                                </w:tcPr>
                                <w:p w14:paraId="68259833" w14:textId="77777777" w:rsidR="00241885" w:rsidRPr="00F553D1" w:rsidRDefault="00241885" w:rsidP="00241885">
                                  <w:pPr>
                                    <w:pStyle w:val="ListParagraph"/>
                                    <w:widowControl w:val="0"/>
                                    <w:numPr>
                                      <w:ilvl w:val="0"/>
                                      <w:numId w:val="37"/>
                                    </w:numPr>
                                    <w:spacing w:after="0"/>
                                    <w:ind w:leftChars="7" w:left="140" w:hangingChars="79" w:hanging="126"/>
                                    <w:contextualSpacing w:val="0"/>
                                    <w:jc w:val="both"/>
                                    <w:rPr>
                                      <w:sz w:val="16"/>
                                      <w:szCs w:val="21"/>
                                    </w:rPr>
                                  </w:pPr>
                                  <w:r w:rsidRPr="00F553D1">
                                    <w:rPr>
                                      <w:sz w:val="16"/>
                                      <w:szCs w:val="21"/>
                                    </w:rPr>
                                    <w:t xml:space="preserve">CW </w:t>
                                  </w:r>
                                  <w:r w:rsidRPr="00F553D1">
                                    <w:rPr>
                                      <w:rFonts w:hint="eastAsia"/>
                                      <w:sz w:val="16"/>
                                      <w:szCs w:val="21"/>
                                    </w:rPr>
                                    <w:t xml:space="preserve">node </w:t>
                                  </w:r>
                                  <w:r w:rsidRPr="00F553D1">
                                    <w:rPr>
                                      <w:sz w:val="16"/>
                                      <w:szCs w:val="21"/>
                                    </w:rPr>
                                    <w:t>outside topology 2</w:t>
                                  </w:r>
                                </w:p>
                                <w:p w14:paraId="054CC5A8" w14:textId="77777777" w:rsidR="00241885" w:rsidRPr="00F553D1" w:rsidRDefault="00241885" w:rsidP="00241885">
                                  <w:pPr>
                                    <w:pStyle w:val="ListParagraph"/>
                                    <w:widowControl w:val="0"/>
                                    <w:numPr>
                                      <w:ilvl w:val="0"/>
                                      <w:numId w:val="37"/>
                                    </w:numPr>
                                    <w:spacing w:after="0"/>
                                    <w:ind w:leftChars="7" w:left="140" w:hangingChars="79" w:hanging="126"/>
                                    <w:contextualSpacing w:val="0"/>
                                    <w:jc w:val="both"/>
                                    <w:rPr>
                                      <w:sz w:val="16"/>
                                      <w:szCs w:val="21"/>
                                    </w:rPr>
                                  </w:pPr>
                                  <w:r w:rsidRPr="00F553D1">
                                    <w:rPr>
                                      <w:sz w:val="16"/>
                                      <w:szCs w:val="21"/>
                                      <w:lang w:eastAsia="zh-CN"/>
                                    </w:rPr>
                                    <w:t>‘</w:t>
                                  </w:r>
                                  <w:r w:rsidRPr="00F553D1">
                                    <w:rPr>
                                      <w:sz w:val="16"/>
                                      <w:szCs w:val="21"/>
                                    </w:rPr>
                                    <w:t>CW’ in CW2D and ‘R’ in D2R are different</w:t>
                                  </w:r>
                                </w:p>
                                <w:p w14:paraId="6D476B6F" w14:textId="77777777" w:rsidR="00241885" w:rsidRPr="00F553D1" w:rsidRDefault="00241885" w:rsidP="00241885">
                                  <w:pPr>
                                    <w:pStyle w:val="ListParagraph"/>
                                    <w:widowControl w:val="0"/>
                                    <w:numPr>
                                      <w:ilvl w:val="0"/>
                                      <w:numId w:val="37"/>
                                    </w:numPr>
                                    <w:spacing w:after="0"/>
                                    <w:ind w:leftChars="7" w:left="140" w:hangingChars="79" w:hanging="126"/>
                                    <w:contextualSpacing w:val="0"/>
                                    <w:jc w:val="both"/>
                                    <w:rPr>
                                      <w:sz w:val="16"/>
                                      <w:szCs w:val="21"/>
                                    </w:rPr>
                                  </w:pPr>
                                  <w:r w:rsidRPr="00F553D1">
                                    <w:rPr>
                                      <w:sz w:val="16"/>
                                      <w:szCs w:val="21"/>
                                      <w:lang w:eastAsia="zh-CN"/>
                                    </w:rPr>
                                    <w:t>‘</w:t>
                                  </w:r>
                                  <w:r w:rsidRPr="00F553D1">
                                    <w:rPr>
                                      <w:sz w:val="16"/>
                                      <w:szCs w:val="21"/>
                                    </w:rPr>
                                    <w:t>CW’ in CW2D and ‘R’ in R2D are different</w:t>
                                  </w:r>
                                </w:p>
                                <w:p w14:paraId="67F1845F" w14:textId="77777777" w:rsidR="00241885" w:rsidRPr="00F553D1" w:rsidRDefault="00241885" w:rsidP="00241885">
                                  <w:pPr>
                                    <w:pStyle w:val="ListParagraph"/>
                                    <w:widowControl w:val="0"/>
                                    <w:numPr>
                                      <w:ilvl w:val="0"/>
                                      <w:numId w:val="37"/>
                                    </w:numPr>
                                    <w:spacing w:after="0"/>
                                    <w:ind w:leftChars="7" w:left="140" w:hangingChars="79" w:hanging="126"/>
                                    <w:contextualSpacing w:val="0"/>
                                    <w:jc w:val="both"/>
                                    <w:rPr>
                                      <w:sz w:val="16"/>
                                      <w:szCs w:val="21"/>
                                    </w:rPr>
                                  </w:pPr>
                                  <w:r w:rsidRPr="00F553D1">
                                    <w:rPr>
                                      <w:sz w:val="16"/>
                                      <w:szCs w:val="21"/>
                                      <w:lang w:eastAsia="zh-CN"/>
                                    </w:rPr>
                                    <w:t>‘</w:t>
                                  </w:r>
                                  <w:r w:rsidRPr="00F553D1">
                                    <w:rPr>
                                      <w:sz w:val="16"/>
                                      <w:szCs w:val="21"/>
                                    </w:rPr>
                                    <w:t>R’ in R2D and ‘R’ in D2R are same</w:t>
                                  </w:r>
                                </w:p>
                                <w:p w14:paraId="377024E0" w14:textId="77777777" w:rsidR="00241885" w:rsidRPr="00F553D1" w:rsidRDefault="00241885" w:rsidP="00241885">
                                  <w:pPr>
                                    <w:pStyle w:val="ListParagraph"/>
                                    <w:widowControl w:val="0"/>
                                    <w:numPr>
                                      <w:ilvl w:val="0"/>
                                      <w:numId w:val="37"/>
                                    </w:numPr>
                                    <w:spacing w:after="0"/>
                                    <w:ind w:leftChars="7" w:left="140" w:hangingChars="79" w:hanging="126"/>
                                    <w:contextualSpacing w:val="0"/>
                                    <w:jc w:val="both"/>
                                    <w:rPr>
                                      <w:sz w:val="16"/>
                                      <w:szCs w:val="21"/>
                                    </w:rPr>
                                  </w:pPr>
                                  <w:r w:rsidRPr="00F553D1">
                                    <w:rPr>
                                      <w:rFonts w:hint="eastAsia"/>
                                      <w:sz w:val="16"/>
                                      <w:szCs w:val="21"/>
                                      <w:lang w:eastAsia="zh-CN"/>
                                    </w:rPr>
                                    <w:t>BS communicates with R</w:t>
                                  </w:r>
                                </w:p>
                              </w:tc>
                              <w:tc>
                                <w:tcPr>
                                  <w:tcW w:w="371" w:type="pct"/>
                                  <w:vMerge/>
                                  <w:shd w:val="clear" w:color="auto" w:fill="auto"/>
                                  <w:vAlign w:val="center"/>
                                </w:tcPr>
                                <w:p w14:paraId="64438295" w14:textId="77777777" w:rsidR="00241885" w:rsidRPr="00F553D1" w:rsidRDefault="00241885" w:rsidP="00241885">
                                  <w:pPr>
                                    <w:widowControl w:val="0"/>
                                    <w:jc w:val="center"/>
                                    <w:rPr>
                                      <w:sz w:val="16"/>
                                      <w:szCs w:val="21"/>
                                    </w:rPr>
                                  </w:pPr>
                                </w:p>
                              </w:tc>
                              <w:tc>
                                <w:tcPr>
                                  <w:tcW w:w="444" w:type="pct"/>
                                  <w:shd w:val="clear" w:color="auto" w:fill="auto"/>
                                </w:tcPr>
                                <w:p w14:paraId="0CF58CD6" w14:textId="77777777" w:rsidR="00241885" w:rsidRPr="00F553D1" w:rsidRDefault="00241885" w:rsidP="00241885">
                                  <w:pPr>
                                    <w:widowControl w:val="0"/>
                                    <w:jc w:val="both"/>
                                    <w:rPr>
                                      <w:sz w:val="16"/>
                                      <w:szCs w:val="21"/>
                                      <w:lang w:eastAsia="zh-CN"/>
                                    </w:rPr>
                                  </w:pPr>
                                  <w:r w:rsidRPr="00F553D1">
                                    <w:rPr>
                                      <w:rFonts w:hint="eastAsia"/>
                                      <w:sz w:val="16"/>
                                      <w:szCs w:val="21"/>
                                      <w:lang w:eastAsia="zh-CN"/>
                                    </w:rPr>
                                    <w:t>Case 2-3 (</w:t>
                                  </w:r>
                                  <w:r w:rsidRPr="00F553D1">
                                    <w:rPr>
                                      <w:sz w:val="16"/>
                                      <w:szCs w:val="21"/>
                                      <w:lang w:eastAsia="zh-CN"/>
                                    </w:rPr>
                                    <w:t>outside</w:t>
                                  </w:r>
                                  <w:r w:rsidRPr="00F553D1">
                                    <w:rPr>
                                      <w:rFonts w:hint="eastAsia"/>
                                      <w:sz w:val="16"/>
                                      <w:szCs w:val="21"/>
                                      <w:lang w:eastAsia="zh-CN"/>
                                    </w:rPr>
                                    <w:t xml:space="preserve"> topology, DL)</w:t>
                                  </w:r>
                                </w:p>
                                <w:p w14:paraId="4328A723" w14:textId="77777777" w:rsidR="00241885" w:rsidRPr="00F553D1" w:rsidRDefault="00241885" w:rsidP="00241885">
                                  <w:pPr>
                                    <w:widowControl w:val="0"/>
                                    <w:jc w:val="both"/>
                                    <w:rPr>
                                      <w:sz w:val="16"/>
                                      <w:szCs w:val="21"/>
                                    </w:rPr>
                                  </w:pPr>
                                  <w:r w:rsidRPr="00F553D1">
                                    <w:rPr>
                                      <w:rFonts w:hint="eastAsia"/>
                                      <w:sz w:val="16"/>
                                      <w:szCs w:val="21"/>
                                      <w:lang w:eastAsia="zh-CN"/>
                                    </w:rPr>
                                    <w:t>Case 2-4 (</w:t>
                                  </w:r>
                                  <w:r w:rsidRPr="00F553D1">
                                    <w:rPr>
                                      <w:sz w:val="16"/>
                                      <w:szCs w:val="21"/>
                                      <w:lang w:eastAsia="zh-CN"/>
                                    </w:rPr>
                                    <w:t>outside</w:t>
                                  </w:r>
                                  <w:r w:rsidRPr="00F553D1">
                                    <w:rPr>
                                      <w:rFonts w:hint="eastAsia"/>
                                      <w:sz w:val="16"/>
                                      <w:szCs w:val="21"/>
                                      <w:lang w:eastAsia="zh-CN"/>
                                    </w:rPr>
                                    <w:t xml:space="preserve"> topology, UL)</w:t>
                                  </w:r>
                                </w:p>
                              </w:tc>
                              <w:tc>
                                <w:tcPr>
                                  <w:tcW w:w="444" w:type="pct"/>
                                  <w:shd w:val="clear" w:color="auto" w:fill="auto"/>
                                </w:tcPr>
                                <w:p w14:paraId="09A0C8CD" w14:textId="77777777" w:rsidR="00241885" w:rsidRPr="00F553D1" w:rsidRDefault="00241885" w:rsidP="00241885">
                                  <w:pPr>
                                    <w:widowControl w:val="0"/>
                                    <w:jc w:val="both"/>
                                    <w:rPr>
                                      <w:sz w:val="16"/>
                                      <w:szCs w:val="21"/>
                                    </w:rPr>
                                  </w:pPr>
                                  <w:r w:rsidRPr="00F553D1">
                                    <w:rPr>
                                      <w:sz w:val="16"/>
                                      <w:szCs w:val="21"/>
                                      <w:lang w:eastAsia="zh-CN"/>
                                    </w:rPr>
                                    <w:t>S</w:t>
                                  </w:r>
                                  <w:r w:rsidRPr="00F553D1">
                                    <w:rPr>
                                      <w:rFonts w:hint="eastAsia"/>
                                      <w:sz w:val="16"/>
                                      <w:szCs w:val="21"/>
                                      <w:lang w:eastAsia="zh-CN"/>
                                    </w:rPr>
                                    <w:t>ame as CW</w:t>
                                  </w:r>
                                </w:p>
                              </w:tc>
                              <w:tc>
                                <w:tcPr>
                                  <w:tcW w:w="537" w:type="pct"/>
                                  <w:shd w:val="clear" w:color="auto" w:fill="auto"/>
                                </w:tcPr>
                                <w:p w14:paraId="78442734" w14:textId="77777777" w:rsidR="00241885" w:rsidRPr="00F553D1" w:rsidRDefault="00241885" w:rsidP="00241885">
                                  <w:pPr>
                                    <w:widowControl w:val="0"/>
                                    <w:jc w:val="both"/>
                                    <w:rPr>
                                      <w:color w:val="808080"/>
                                      <w:sz w:val="16"/>
                                      <w:szCs w:val="21"/>
                                      <w:lang w:val="fr-FR" w:eastAsia="zh-CN"/>
                                    </w:rPr>
                                  </w:pPr>
                                </w:p>
                              </w:tc>
                            </w:tr>
                            <w:tr w:rsidR="00241885" w:rsidRPr="00F553D1" w14:paraId="4F199F87" w14:textId="77777777" w:rsidTr="001F2CF2">
                              <w:tc>
                                <w:tcPr>
                                  <w:tcW w:w="440" w:type="pct"/>
                                  <w:shd w:val="clear" w:color="auto" w:fill="auto"/>
                                  <w:vAlign w:val="center"/>
                                </w:tcPr>
                                <w:p w14:paraId="5BFFEBA4" w14:textId="77777777" w:rsidR="00241885" w:rsidRPr="00F553D1" w:rsidRDefault="00241885" w:rsidP="00241885">
                                  <w:pPr>
                                    <w:jc w:val="center"/>
                                    <w:rPr>
                                      <w:b/>
                                      <w:bCs/>
                                      <w:sz w:val="16"/>
                                      <w:szCs w:val="21"/>
                                      <w:u w:val="single"/>
                                      <w:lang w:eastAsia="zh-CN"/>
                                    </w:rPr>
                                  </w:pPr>
                                  <w:r w:rsidRPr="00F553D1">
                                    <w:rPr>
                                      <w:b/>
                                      <w:sz w:val="16"/>
                                      <w:szCs w:val="21"/>
                                      <w:lang w:eastAsia="zh-CN"/>
                                    </w:rPr>
                                    <w:t>D2T2-C</w:t>
                                  </w:r>
                                </w:p>
                              </w:tc>
                              <w:tc>
                                <w:tcPr>
                                  <w:tcW w:w="442" w:type="pct"/>
                                  <w:shd w:val="clear" w:color="auto" w:fill="auto"/>
                                  <w:vAlign w:val="center"/>
                                </w:tcPr>
                                <w:p w14:paraId="03FFDB55" w14:textId="77777777" w:rsidR="00241885" w:rsidRPr="00F553D1" w:rsidRDefault="00241885" w:rsidP="00241885">
                                  <w:pPr>
                                    <w:jc w:val="center"/>
                                    <w:rPr>
                                      <w:noProof/>
                                      <w:sz w:val="16"/>
                                      <w:szCs w:val="21"/>
                                      <w:lang w:eastAsia="zh-CN"/>
                                    </w:rPr>
                                  </w:pPr>
                                  <w:r w:rsidRPr="00F553D1">
                                    <w:rPr>
                                      <w:noProof/>
                                      <w:sz w:val="16"/>
                                      <w:szCs w:val="21"/>
                                      <w:lang w:eastAsia="zh-CN"/>
                                    </w:rPr>
                                    <w:t>N</w:t>
                                  </w:r>
                                  <w:r w:rsidRPr="00F553D1">
                                    <w:rPr>
                                      <w:rFonts w:hint="eastAsia"/>
                                      <w:noProof/>
                                      <w:sz w:val="16"/>
                                      <w:szCs w:val="21"/>
                                      <w:lang w:eastAsia="zh-CN"/>
                                    </w:rPr>
                                    <w:t>o CW</w:t>
                                  </w:r>
                                </w:p>
                              </w:tc>
                              <w:tc>
                                <w:tcPr>
                                  <w:tcW w:w="1324" w:type="pct"/>
                                  <w:shd w:val="clear" w:color="auto" w:fill="auto"/>
                                  <w:vAlign w:val="center"/>
                                </w:tcPr>
                                <w:p w14:paraId="098DFCD0" w14:textId="77777777" w:rsidR="00241885" w:rsidRPr="00F553D1" w:rsidRDefault="00241885" w:rsidP="00241885">
                                  <w:pPr>
                                    <w:jc w:val="center"/>
                                    <w:rPr>
                                      <w:noProof/>
                                      <w:sz w:val="16"/>
                                      <w:szCs w:val="21"/>
                                      <w:lang w:eastAsia="zh-CN"/>
                                    </w:rPr>
                                  </w:pPr>
                                  <w:r w:rsidRPr="00F553D1">
                                    <w:rPr>
                                      <w:noProof/>
                                      <w:sz w:val="16"/>
                                      <w:szCs w:val="21"/>
                                      <w:lang w:eastAsia="zh-CN"/>
                                    </w:rPr>
                                    <w:drawing>
                                      <wp:inline distT="0" distB="0" distL="0" distR="0" wp14:anchorId="71A7962E" wp14:editId="45396191">
                                        <wp:extent cx="1051560" cy="327660"/>
                                        <wp:effectExtent l="0" t="0" r="0" b="0"/>
                                        <wp:docPr id="26046206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51560" cy="327660"/>
                                                </a:xfrm>
                                                <a:prstGeom prst="rect">
                                                  <a:avLst/>
                                                </a:prstGeom>
                                                <a:noFill/>
                                                <a:ln>
                                                  <a:noFill/>
                                                </a:ln>
                                              </pic:spPr>
                                            </pic:pic>
                                          </a:graphicData>
                                        </a:graphic>
                                      </wp:inline>
                                    </w:drawing>
                                  </w:r>
                                </w:p>
                              </w:tc>
                              <w:tc>
                                <w:tcPr>
                                  <w:tcW w:w="999" w:type="pct"/>
                                  <w:shd w:val="clear" w:color="auto" w:fill="auto"/>
                                </w:tcPr>
                                <w:p w14:paraId="27285C21" w14:textId="77777777" w:rsidR="00241885" w:rsidRPr="00F553D1" w:rsidRDefault="00241885" w:rsidP="00241885">
                                  <w:pPr>
                                    <w:pStyle w:val="ListParagraph"/>
                                    <w:widowControl w:val="0"/>
                                    <w:numPr>
                                      <w:ilvl w:val="0"/>
                                      <w:numId w:val="37"/>
                                    </w:numPr>
                                    <w:spacing w:after="0"/>
                                    <w:ind w:leftChars="7" w:left="140" w:hangingChars="79" w:hanging="126"/>
                                    <w:contextualSpacing w:val="0"/>
                                    <w:jc w:val="both"/>
                                    <w:rPr>
                                      <w:sz w:val="16"/>
                                      <w:szCs w:val="21"/>
                                      <w:lang w:eastAsia="zh-CN"/>
                                    </w:rPr>
                                  </w:pPr>
                                  <w:r w:rsidRPr="00F553D1">
                                    <w:rPr>
                                      <w:rFonts w:hint="eastAsia"/>
                                      <w:sz w:val="16"/>
                                      <w:szCs w:val="21"/>
                                      <w:lang w:eastAsia="zh-CN"/>
                                    </w:rPr>
                                    <w:t>No CW Node.</w:t>
                                  </w:r>
                                </w:p>
                                <w:p w14:paraId="52632A0A" w14:textId="77777777" w:rsidR="00241885" w:rsidRPr="00F553D1" w:rsidRDefault="00241885" w:rsidP="00241885">
                                  <w:pPr>
                                    <w:pStyle w:val="ListParagraph"/>
                                    <w:widowControl w:val="0"/>
                                    <w:numPr>
                                      <w:ilvl w:val="0"/>
                                      <w:numId w:val="37"/>
                                    </w:numPr>
                                    <w:spacing w:after="0"/>
                                    <w:ind w:leftChars="7" w:left="140" w:hangingChars="79" w:hanging="126"/>
                                    <w:contextualSpacing w:val="0"/>
                                    <w:jc w:val="both"/>
                                    <w:rPr>
                                      <w:sz w:val="16"/>
                                      <w:szCs w:val="21"/>
                                      <w:lang w:eastAsia="zh-CN"/>
                                    </w:rPr>
                                  </w:pPr>
                                  <w:r w:rsidRPr="00F553D1">
                                    <w:rPr>
                                      <w:rFonts w:hint="eastAsia"/>
                                      <w:sz w:val="16"/>
                                      <w:szCs w:val="21"/>
                                      <w:lang w:eastAsia="zh-CN"/>
                                    </w:rPr>
                                    <w:t>BS communicates with R</w:t>
                                  </w:r>
                                </w:p>
                              </w:tc>
                              <w:tc>
                                <w:tcPr>
                                  <w:tcW w:w="371" w:type="pct"/>
                                  <w:shd w:val="clear" w:color="auto" w:fill="auto"/>
                                  <w:vAlign w:val="center"/>
                                </w:tcPr>
                                <w:p w14:paraId="4150A97C" w14:textId="77777777" w:rsidR="00241885" w:rsidRPr="00F553D1" w:rsidRDefault="00241885" w:rsidP="00241885">
                                  <w:pPr>
                                    <w:jc w:val="center"/>
                                    <w:rPr>
                                      <w:sz w:val="16"/>
                                      <w:szCs w:val="21"/>
                                    </w:rPr>
                                  </w:pPr>
                                  <w:r w:rsidRPr="00F553D1">
                                    <w:rPr>
                                      <w:sz w:val="16"/>
                                      <w:szCs w:val="21"/>
                                      <w:lang w:eastAsia="zh-CN"/>
                                    </w:rPr>
                                    <w:t>D</w:t>
                                  </w:r>
                                  <w:r w:rsidRPr="00F553D1">
                                    <w:rPr>
                                      <w:rFonts w:hint="eastAsia"/>
                                      <w:sz w:val="16"/>
                                      <w:szCs w:val="21"/>
                                      <w:lang w:eastAsia="zh-CN"/>
                                    </w:rPr>
                                    <w:t>evice 2b</w:t>
                                  </w:r>
                                </w:p>
                              </w:tc>
                              <w:tc>
                                <w:tcPr>
                                  <w:tcW w:w="444" w:type="pct"/>
                                  <w:shd w:val="clear" w:color="auto" w:fill="auto"/>
                                </w:tcPr>
                                <w:p w14:paraId="4E82CA72" w14:textId="77777777" w:rsidR="00241885" w:rsidRPr="00F553D1" w:rsidRDefault="00241885" w:rsidP="00241885">
                                  <w:pPr>
                                    <w:rPr>
                                      <w:sz w:val="16"/>
                                      <w:szCs w:val="21"/>
                                    </w:rPr>
                                  </w:pPr>
                                  <w:r w:rsidRPr="00F553D1">
                                    <w:rPr>
                                      <w:rFonts w:hint="eastAsia"/>
                                      <w:sz w:val="16"/>
                                      <w:szCs w:val="21"/>
                                      <w:lang w:eastAsia="zh-CN"/>
                                    </w:rPr>
                                    <w:t>N/A</w:t>
                                  </w:r>
                                </w:p>
                              </w:tc>
                              <w:tc>
                                <w:tcPr>
                                  <w:tcW w:w="444" w:type="pct"/>
                                  <w:shd w:val="clear" w:color="auto" w:fill="auto"/>
                                </w:tcPr>
                                <w:p w14:paraId="0A9D4D6F" w14:textId="77777777" w:rsidR="00241885" w:rsidRPr="00F553D1" w:rsidRDefault="00241885" w:rsidP="00241885">
                                  <w:pPr>
                                    <w:rPr>
                                      <w:sz w:val="16"/>
                                      <w:szCs w:val="21"/>
                                      <w:lang w:eastAsia="zh-CN"/>
                                    </w:rPr>
                                  </w:pPr>
                                  <w:r w:rsidRPr="00F553D1">
                                    <w:rPr>
                                      <w:rFonts w:hint="eastAsia"/>
                                      <w:sz w:val="16"/>
                                      <w:szCs w:val="21"/>
                                      <w:highlight w:val="yellow"/>
                                      <w:lang w:eastAsia="zh-CN"/>
                                    </w:rPr>
                                    <w:t>F</w:t>
                                  </w:r>
                                  <w:r w:rsidRPr="00F553D1">
                                    <w:rPr>
                                      <w:sz w:val="16"/>
                                      <w:szCs w:val="21"/>
                                      <w:highlight w:val="yellow"/>
                                      <w:lang w:eastAsia="zh-CN"/>
                                    </w:rPr>
                                    <w:t>FS</w:t>
                                  </w:r>
                                </w:p>
                                <w:p w14:paraId="4FB062E1" w14:textId="77777777" w:rsidR="00241885" w:rsidRPr="00F553D1" w:rsidRDefault="00241885" w:rsidP="00241885">
                                  <w:pPr>
                                    <w:rPr>
                                      <w:sz w:val="16"/>
                                      <w:szCs w:val="21"/>
                                      <w:highlight w:val="yellow"/>
                                      <w:lang w:eastAsia="zh-CN"/>
                                    </w:rPr>
                                  </w:pPr>
                                </w:p>
                              </w:tc>
                              <w:tc>
                                <w:tcPr>
                                  <w:tcW w:w="537" w:type="pct"/>
                                  <w:shd w:val="clear" w:color="auto" w:fill="auto"/>
                                </w:tcPr>
                                <w:p w14:paraId="3CCE3D7C" w14:textId="77777777" w:rsidR="00241885" w:rsidRPr="00F553D1" w:rsidRDefault="00241885" w:rsidP="00241885">
                                  <w:pPr>
                                    <w:rPr>
                                      <w:sz w:val="16"/>
                                      <w:szCs w:val="21"/>
                                      <w:lang w:eastAsia="zh-CN"/>
                                    </w:rPr>
                                  </w:pPr>
                                </w:p>
                              </w:tc>
                            </w:tr>
                          </w:tbl>
                          <w:p w14:paraId="2FBAA963" w14:textId="6682F127" w:rsidR="00241885" w:rsidRPr="00E13119" w:rsidRDefault="00241885" w:rsidP="00241885">
                            <w:pPr>
                              <w:overflowPunct w:val="0"/>
                              <w:autoSpaceDE w:val="0"/>
                              <w:autoSpaceDN w:val="0"/>
                              <w:adjustRightInd w:val="0"/>
                              <w:spacing w:after="120"/>
                              <w:ind w:right="-96"/>
                              <w:jc w:val="both"/>
                              <w:textAlignment w:val="baseline"/>
                              <w:rPr>
                                <w:rFonts w:eastAsia="SimSun"/>
                                <w:lang w:val="en-US" w:eastAsia="ja-JP"/>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E0F6572" id="_x0000_t202" coordsize="21600,21600" o:spt="202" path="m,l,21600r21600,l21600,xe">
                <v:stroke joinstyle="miter"/>
                <v:path gradientshapeok="t" o:connecttype="rect"/>
              </v:shapetype>
              <v:shape id="_x0000_s1027" type="#_x0000_t202" style="position:absolute;margin-left:9.1pt;margin-top:30.35pt;width:471.6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">
                <v:shadow on="t" type="perspective" color="black" opacity="26214f" offset="0,0" matrix="66847f,,,66847f"/>
                <v:textbox style="mso-fit-shape-to-text:t">
                  <w:txbxContent>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801"/>
                        <w:gridCol w:w="804"/>
                        <w:gridCol w:w="2410"/>
                        <w:gridCol w:w="1818"/>
                        <w:gridCol w:w="675"/>
                        <w:gridCol w:w="808"/>
                        <w:gridCol w:w="808"/>
                        <w:gridCol w:w="976"/>
                      </w:tblGrid>
                      <w:tr w:rsidR="00241885" w:rsidRPr="00F553D1" w14:paraId="5EC18C31" w14:textId="77777777" w:rsidTr="001F2CF2">
                        <w:tc>
                          <w:tcPr>
                            <w:tcW w:w="440" w:type="pct"/>
                            <w:shd w:val="clear" w:color="auto" w:fill="auto"/>
                            <w:vAlign w:val="center"/>
                          </w:tcPr>
                          <w:p w14:paraId="66F54128" w14:textId="77777777" w:rsidR="00241885" w:rsidRPr="00F553D1" w:rsidRDefault="00241885" w:rsidP="00241885">
                            <w:pPr>
                              <w:jc w:val="center"/>
                              <w:rPr>
                                <w:b/>
                                <w:sz w:val="16"/>
                                <w:szCs w:val="21"/>
                                <w:lang w:eastAsia="zh-CN"/>
                              </w:rPr>
                            </w:pPr>
                            <w:r w:rsidRPr="00F553D1">
                              <w:rPr>
                                <w:b/>
                                <w:sz w:val="16"/>
                                <w:szCs w:val="21"/>
                                <w:lang w:eastAsia="zh-CN"/>
                              </w:rPr>
                              <w:t>D2T2-A1</w:t>
                            </w:r>
                          </w:p>
                          <w:p w14:paraId="69D18E78" w14:textId="77777777" w:rsidR="00241885" w:rsidRPr="00F553D1" w:rsidRDefault="00241885" w:rsidP="00241885">
                            <w:pPr>
                              <w:jc w:val="center"/>
                              <w:rPr>
                                <w:sz w:val="16"/>
                                <w:szCs w:val="21"/>
                                <w:lang w:eastAsia="zh-CN"/>
                              </w:rPr>
                            </w:pPr>
                          </w:p>
                        </w:tc>
                        <w:tc>
                          <w:tcPr>
                            <w:tcW w:w="442" w:type="pct"/>
                            <w:vMerge w:val="restart"/>
                            <w:shd w:val="clear" w:color="auto" w:fill="auto"/>
                            <w:vAlign w:val="center"/>
                          </w:tcPr>
                          <w:p w14:paraId="275383DC" w14:textId="77777777" w:rsidR="00241885" w:rsidRPr="00F553D1" w:rsidRDefault="00241885" w:rsidP="00241885">
                            <w:pPr>
                              <w:jc w:val="center"/>
                              <w:rPr>
                                <w:noProof/>
                                <w:sz w:val="16"/>
                                <w:szCs w:val="21"/>
                                <w:lang w:eastAsia="zh-CN"/>
                              </w:rPr>
                            </w:pPr>
                            <w:r w:rsidRPr="00F553D1">
                              <w:rPr>
                                <w:noProof/>
                                <w:sz w:val="16"/>
                                <w:szCs w:val="21"/>
                                <w:lang w:eastAsia="zh-CN"/>
                              </w:rPr>
                              <w:t>CW inside topology</w:t>
                            </w:r>
                          </w:p>
                        </w:tc>
                        <w:tc>
                          <w:tcPr>
                            <w:tcW w:w="1324" w:type="pct"/>
                            <w:shd w:val="clear" w:color="auto" w:fill="auto"/>
                            <w:vAlign w:val="center"/>
                          </w:tcPr>
                          <w:p w14:paraId="49F668D6" w14:textId="77777777" w:rsidR="00241885" w:rsidRPr="00F553D1" w:rsidRDefault="00241885" w:rsidP="00241885">
                            <w:pPr>
                              <w:jc w:val="center"/>
                              <w:rPr>
                                <w:sz w:val="16"/>
                                <w:szCs w:val="21"/>
                                <w:lang w:eastAsia="zh-CN"/>
                              </w:rPr>
                            </w:pPr>
                            <w:r w:rsidRPr="00F553D1">
                              <w:rPr>
                                <w:noProof/>
                                <w:sz w:val="16"/>
                                <w:szCs w:val="21"/>
                                <w:lang w:eastAsia="zh-CN"/>
                              </w:rPr>
                              <w:drawing>
                                <wp:inline distT="0" distB="0" distL="0" distR="0" wp14:anchorId="2509E3F3" wp14:editId="077A95F5">
                                  <wp:extent cx="1379220" cy="518160"/>
                                  <wp:effectExtent l="0" t="0" r="0" b="0"/>
                                  <wp:docPr id="145952776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79220" cy="518160"/>
                                          </a:xfrm>
                                          <a:prstGeom prst="rect">
                                            <a:avLst/>
                                          </a:prstGeom>
                                          <a:noFill/>
                                          <a:ln>
                                            <a:noFill/>
                                          </a:ln>
                                        </pic:spPr>
                                      </pic:pic>
                                    </a:graphicData>
                                  </a:graphic>
                                </wp:inline>
                              </w:drawing>
                            </w:r>
                          </w:p>
                        </w:tc>
                        <w:tc>
                          <w:tcPr>
                            <w:tcW w:w="999" w:type="pct"/>
                            <w:shd w:val="clear" w:color="auto" w:fill="auto"/>
                          </w:tcPr>
                          <w:p w14:paraId="0D20B263" w14:textId="77777777" w:rsidR="00241885" w:rsidRPr="00F553D1" w:rsidRDefault="00241885" w:rsidP="00241885">
                            <w:pPr>
                              <w:pStyle w:val="ListParagraph"/>
                              <w:widowControl w:val="0"/>
                              <w:numPr>
                                <w:ilvl w:val="0"/>
                                <w:numId w:val="37"/>
                              </w:numPr>
                              <w:spacing w:after="0"/>
                              <w:ind w:leftChars="7" w:left="140" w:hangingChars="79" w:hanging="126"/>
                              <w:contextualSpacing w:val="0"/>
                              <w:jc w:val="both"/>
                              <w:rPr>
                                <w:sz w:val="16"/>
                                <w:szCs w:val="21"/>
                              </w:rPr>
                            </w:pPr>
                            <w:r w:rsidRPr="00F553D1">
                              <w:rPr>
                                <w:sz w:val="16"/>
                                <w:szCs w:val="21"/>
                              </w:rPr>
                              <w:t xml:space="preserve">CW </w:t>
                            </w:r>
                            <w:r w:rsidRPr="00F553D1">
                              <w:rPr>
                                <w:rFonts w:hint="eastAsia"/>
                                <w:sz w:val="16"/>
                                <w:szCs w:val="21"/>
                                <w:lang w:eastAsia="zh-CN"/>
                              </w:rPr>
                              <w:t xml:space="preserve">node </w:t>
                            </w:r>
                            <w:r w:rsidRPr="00F553D1">
                              <w:rPr>
                                <w:sz w:val="16"/>
                                <w:szCs w:val="21"/>
                              </w:rPr>
                              <w:t>inside topology 2</w:t>
                            </w:r>
                          </w:p>
                          <w:p w14:paraId="3A682EDF" w14:textId="77777777" w:rsidR="00241885" w:rsidRPr="00F553D1" w:rsidRDefault="00241885" w:rsidP="00241885">
                            <w:pPr>
                              <w:pStyle w:val="ListParagraph"/>
                              <w:widowControl w:val="0"/>
                              <w:numPr>
                                <w:ilvl w:val="0"/>
                                <w:numId w:val="37"/>
                              </w:numPr>
                              <w:spacing w:after="0"/>
                              <w:ind w:leftChars="7" w:left="140" w:hangingChars="79" w:hanging="126"/>
                              <w:contextualSpacing w:val="0"/>
                              <w:jc w:val="both"/>
                              <w:rPr>
                                <w:sz w:val="16"/>
                                <w:szCs w:val="21"/>
                              </w:rPr>
                            </w:pPr>
                            <w:r w:rsidRPr="00F553D1">
                              <w:rPr>
                                <w:sz w:val="16"/>
                                <w:szCs w:val="21"/>
                              </w:rPr>
                              <w:t>‘</w:t>
                            </w:r>
                            <w:r w:rsidRPr="00F553D1">
                              <w:rPr>
                                <w:rFonts w:hint="eastAsia"/>
                                <w:sz w:val="16"/>
                                <w:szCs w:val="21"/>
                              </w:rPr>
                              <w:t>CW</w:t>
                            </w:r>
                            <w:r w:rsidRPr="00F553D1">
                              <w:rPr>
                                <w:sz w:val="16"/>
                                <w:szCs w:val="21"/>
                              </w:rPr>
                              <w:t>’</w:t>
                            </w:r>
                            <w:r w:rsidRPr="00F553D1">
                              <w:rPr>
                                <w:rFonts w:hint="eastAsia"/>
                                <w:sz w:val="16"/>
                                <w:szCs w:val="21"/>
                              </w:rPr>
                              <w:t xml:space="preserve"> in CW2D and </w:t>
                            </w:r>
                            <w:r w:rsidRPr="00F553D1">
                              <w:rPr>
                                <w:sz w:val="16"/>
                                <w:szCs w:val="21"/>
                              </w:rPr>
                              <w:t>‘</w:t>
                            </w:r>
                            <w:r w:rsidRPr="00F553D1">
                              <w:rPr>
                                <w:rFonts w:hint="eastAsia"/>
                                <w:sz w:val="16"/>
                                <w:szCs w:val="21"/>
                              </w:rPr>
                              <w:t>R</w:t>
                            </w:r>
                            <w:r w:rsidRPr="00F553D1">
                              <w:rPr>
                                <w:rFonts w:hint="eastAsia"/>
                                <w:sz w:val="16"/>
                                <w:szCs w:val="21"/>
                                <w:lang w:eastAsia="zh-CN"/>
                              </w:rPr>
                              <w:t>2</w:t>
                            </w:r>
                            <w:r w:rsidRPr="00F553D1">
                              <w:rPr>
                                <w:sz w:val="16"/>
                                <w:szCs w:val="21"/>
                              </w:rPr>
                              <w:t>’</w:t>
                            </w:r>
                            <w:r w:rsidRPr="00F553D1">
                              <w:rPr>
                                <w:rFonts w:hint="eastAsia"/>
                                <w:sz w:val="16"/>
                                <w:szCs w:val="21"/>
                              </w:rPr>
                              <w:t xml:space="preserve"> in D2R are different</w:t>
                            </w:r>
                          </w:p>
                          <w:p w14:paraId="49DAEF9C" w14:textId="77777777" w:rsidR="00241885" w:rsidRPr="00F553D1" w:rsidRDefault="00241885" w:rsidP="00241885">
                            <w:pPr>
                              <w:pStyle w:val="ListParagraph"/>
                              <w:widowControl w:val="0"/>
                              <w:numPr>
                                <w:ilvl w:val="0"/>
                                <w:numId w:val="37"/>
                              </w:numPr>
                              <w:spacing w:after="0"/>
                              <w:ind w:leftChars="7" w:left="140" w:hangingChars="79" w:hanging="126"/>
                              <w:contextualSpacing w:val="0"/>
                              <w:jc w:val="both"/>
                              <w:rPr>
                                <w:sz w:val="16"/>
                                <w:szCs w:val="21"/>
                              </w:rPr>
                            </w:pPr>
                            <w:r w:rsidRPr="00F553D1">
                              <w:rPr>
                                <w:sz w:val="16"/>
                                <w:szCs w:val="21"/>
                              </w:rPr>
                              <w:t>‘</w:t>
                            </w:r>
                            <w:r w:rsidRPr="00F553D1">
                              <w:rPr>
                                <w:rFonts w:hint="eastAsia"/>
                                <w:sz w:val="16"/>
                                <w:szCs w:val="21"/>
                              </w:rPr>
                              <w:t>CW</w:t>
                            </w:r>
                            <w:r w:rsidRPr="00F553D1">
                              <w:rPr>
                                <w:sz w:val="16"/>
                                <w:szCs w:val="21"/>
                              </w:rPr>
                              <w:t>’</w:t>
                            </w:r>
                            <w:r w:rsidRPr="00F553D1">
                              <w:rPr>
                                <w:rFonts w:hint="eastAsia"/>
                                <w:sz w:val="16"/>
                                <w:szCs w:val="21"/>
                              </w:rPr>
                              <w:t xml:space="preserve"> in CW2D and </w:t>
                            </w:r>
                            <w:r w:rsidRPr="00F553D1">
                              <w:rPr>
                                <w:sz w:val="16"/>
                                <w:szCs w:val="21"/>
                              </w:rPr>
                              <w:t>‘</w:t>
                            </w:r>
                            <w:r w:rsidRPr="00F553D1">
                              <w:rPr>
                                <w:rFonts w:hint="eastAsia"/>
                                <w:sz w:val="16"/>
                                <w:szCs w:val="21"/>
                              </w:rPr>
                              <w:t>R</w:t>
                            </w:r>
                            <w:r w:rsidRPr="00F553D1">
                              <w:rPr>
                                <w:rFonts w:hint="eastAsia"/>
                                <w:sz w:val="16"/>
                                <w:szCs w:val="21"/>
                                <w:lang w:eastAsia="zh-CN"/>
                              </w:rPr>
                              <w:t>1</w:t>
                            </w:r>
                            <w:r w:rsidRPr="00F553D1">
                              <w:rPr>
                                <w:sz w:val="16"/>
                                <w:szCs w:val="21"/>
                              </w:rPr>
                              <w:t>’</w:t>
                            </w:r>
                            <w:r w:rsidRPr="00F553D1">
                              <w:rPr>
                                <w:rFonts w:hint="eastAsia"/>
                                <w:sz w:val="16"/>
                                <w:szCs w:val="21"/>
                              </w:rPr>
                              <w:t xml:space="preserve"> in R2D are same</w:t>
                            </w:r>
                          </w:p>
                          <w:p w14:paraId="6F272243" w14:textId="77777777" w:rsidR="00241885" w:rsidRPr="00F553D1" w:rsidRDefault="00241885" w:rsidP="00241885">
                            <w:pPr>
                              <w:pStyle w:val="ListParagraph"/>
                              <w:widowControl w:val="0"/>
                              <w:numPr>
                                <w:ilvl w:val="0"/>
                                <w:numId w:val="37"/>
                              </w:numPr>
                              <w:spacing w:after="0"/>
                              <w:ind w:leftChars="7" w:left="140" w:hangingChars="79" w:hanging="126"/>
                              <w:contextualSpacing w:val="0"/>
                              <w:jc w:val="both"/>
                              <w:rPr>
                                <w:sz w:val="16"/>
                                <w:szCs w:val="21"/>
                              </w:rPr>
                            </w:pPr>
                            <w:r w:rsidRPr="00F553D1">
                              <w:rPr>
                                <w:sz w:val="16"/>
                                <w:szCs w:val="21"/>
                              </w:rPr>
                              <w:t>‘</w:t>
                            </w:r>
                            <w:r w:rsidRPr="00F553D1">
                              <w:rPr>
                                <w:rFonts w:hint="eastAsia"/>
                                <w:sz w:val="16"/>
                                <w:szCs w:val="21"/>
                              </w:rPr>
                              <w:t>R</w:t>
                            </w:r>
                            <w:r w:rsidRPr="00F553D1">
                              <w:rPr>
                                <w:rFonts w:hint="eastAsia"/>
                                <w:sz w:val="16"/>
                                <w:szCs w:val="21"/>
                                <w:lang w:eastAsia="zh-CN"/>
                              </w:rPr>
                              <w:t>1</w:t>
                            </w:r>
                            <w:r w:rsidRPr="00F553D1">
                              <w:rPr>
                                <w:sz w:val="16"/>
                                <w:szCs w:val="21"/>
                              </w:rPr>
                              <w:t>’</w:t>
                            </w:r>
                            <w:r w:rsidRPr="00F553D1">
                              <w:rPr>
                                <w:rFonts w:hint="eastAsia"/>
                                <w:sz w:val="16"/>
                                <w:szCs w:val="21"/>
                              </w:rPr>
                              <w:t xml:space="preserve"> in R2D and </w:t>
                            </w:r>
                            <w:r w:rsidRPr="00F553D1">
                              <w:rPr>
                                <w:sz w:val="16"/>
                                <w:szCs w:val="21"/>
                              </w:rPr>
                              <w:t>‘</w:t>
                            </w:r>
                            <w:r w:rsidRPr="00F553D1">
                              <w:rPr>
                                <w:rFonts w:hint="eastAsia"/>
                                <w:sz w:val="16"/>
                                <w:szCs w:val="21"/>
                              </w:rPr>
                              <w:t>R</w:t>
                            </w:r>
                            <w:r w:rsidRPr="00F553D1">
                              <w:rPr>
                                <w:rFonts w:hint="eastAsia"/>
                                <w:sz w:val="16"/>
                                <w:szCs w:val="21"/>
                                <w:lang w:eastAsia="zh-CN"/>
                              </w:rPr>
                              <w:t>2</w:t>
                            </w:r>
                            <w:r w:rsidRPr="00F553D1">
                              <w:rPr>
                                <w:sz w:val="16"/>
                                <w:szCs w:val="21"/>
                              </w:rPr>
                              <w:t>’</w:t>
                            </w:r>
                            <w:r w:rsidRPr="00F553D1">
                              <w:rPr>
                                <w:rFonts w:hint="eastAsia"/>
                                <w:sz w:val="16"/>
                                <w:szCs w:val="21"/>
                              </w:rPr>
                              <w:t xml:space="preserve"> in D2R are different</w:t>
                            </w:r>
                          </w:p>
                          <w:p w14:paraId="4B5A6870" w14:textId="77777777" w:rsidR="00241885" w:rsidRPr="00F553D1" w:rsidRDefault="00241885" w:rsidP="00241885">
                            <w:pPr>
                              <w:pStyle w:val="ListParagraph"/>
                              <w:widowControl w:val="0"/>
                              <w:numPr>
                                <w:ilvl w:val="0"/>
                                <w:numId w:val="37"/>
                              </w:numPr>
                              <w:spacing w:after="0"/>
                              <w:ind w:leftChars="7" w:left="140" w:hangingChars="79" w:hanging="126"/>
                              <w:contextualSpacing w:val="0"/>
                              <w:jc w:val="both"/>
                              <w:rPr>
                                <w:sz w:val="16"/>
                                <w:szCs w:val="21"/>
                              </w:rPr>
                            </w:pPr>
                            <w:r w:rsidRPr="00F553D1">
                              <w:rPr>
                                <w:rFonts w:hint="eastAsia"/>
                                <w:sz w:val="16"/>
                                <w:szCs w:val="21"/>
                                <w:lang w:eastAsia="zh-CN"/>
                              </w:rPr>
                              <w:t>BS communicates with R1 and R2</w:t>
                            </w:r>
                          </w:p>
                        </w:tc>
                        <w:tc>
                          <w:tcPr>
                            <w:tcW w:w="371" w:type="pct"/>
                            <w:vMerge w:val="restart"/>
                            <w:shd w:val="clear" w:color="auto" w:fill="auto"/>
                            <w:vAlign w:val="center"/>
                          </w:tcPr>
                          <w:p w14:paraId="66657384" w14:textId="77777777" w:rsidR="00241885" w:rsidRPr="00F553D1" w:rsidRDefault="00241885" w:rsidP="00241885">
                            <w:pPr>
                              <w:widowControl w:val="0"/>
                              <w:jc w:val="center"/>
                              <w:rPr>
                                <w:sz w:val="16"/>
                                <w:szCs w:val="21"/>
                              </w:rPr>
                            </w:pPr>
                            <w:r w:rsidRPr="00F553D1">
                              <w:rPr>
                                <w:sz w:val="16"/>
                                <w:szCs w:val="21"/>
                                <w:lang w:eastAsia="zh-CN"/>
                              </w:rPr>
                              <w:t>D</w:t>
                            </w:r>
                            <w:r w:rsidRPr="00F553D1">
                              <w:rPr>
                                <w:rFonts w:hint="eastAsia"/>
                                <w:sz w:val="16"/>
                                <w:szCs w:val="21"/>
                                <w:lang w:eastAsia="zh-CN"/>
                              </w:rPr>
                              <w:t>evice 1, 2a</w:t>
                            </w:r>
                          </w:p>
                        </w:tc>
                        <w:tc>
                          <w:tcPr>
                            <w:tcW w:w="444" w:type="pct"/>
                            <w:shd w:val="clear" w:color="auto" w:fill="auto"/>
                          </w:tcPr>
                          <w:p w14:paraId="5D0D7F32" w14:textId="77777777" w:rsidR="00241885" w:rsidRPr="00F553D1" w:rsidRDefault="00241885" w:rsidP="00241885">
                            <w:pPr>
                              <w:widowControl w:val="0"/>
                              <w:jc w:val="both"/>
                              <w:rPr>
                                <w:sz w:val="16"/>
                                <w:szCs w:val="21"/>
                                <w:lang w:eastAsia="zh-CN"/>
                              </w:rPr>
                            </w:pPr>
                            <w:r w:rsidRPr="00F553D1">
                              <w:rPr>
                                <w:rFonts w:hint="eastAsia"/>
                                <w:sz w:val="16"/>
                                <w:szCs w:val="21"/>
                                <w:lang w:eastAsia="zh-CN"/>
                              </w:rPr>
                              <w:t>Case 2-2 (</w:t>
                            </w:r>
                            <w:r w:rsidRPr="00241885">
                              <w:rPr>
                                <w:rFonts w:hint="eastAsia"/>
                                <w:sz w:val="16"/>
                                <w:szCs w:val="21"/>
                                <w:highlight w:val="green"/>
                                <w:lang w:eastAsia="zh-CN"/>
                              </w:rPr>
                              <w:t>inside topology, UL</w:t>
                            </w:r>
                            <w:r w:rsidRPr="00F553D1">
                              <w:rPr>
                                <w:rFonts w:hint="eastAsia"/>
                                <w:sz w:val="16"/>
                                <w:szCs w:val="21"/>
                                <w:lang w:eastAsia="zh-CN"/>
                              </w:rPr>
                              <w:t>)</w:t>
                            </w:r>
                          </w:p>
                        </w:tc>
                        <w:tc>
                          <w:tcPr>
                            <w:tcW w:w="444" w:type="pct"/>
                            <w:shd w:val="clear" w:color="auto" w:fill="auto"/>
                          </w:tcPr>
                          <w:p w14:paraId="69D57EBF" w14:textId="77777777" w:rsidR="00241885" w:rsidRPr="00F553D1" w:rsidRDefault="00241885" w:rsidP="00241885">
                            <w:pPr>
                              <w:widowControl w:val="0"/>
                              <w:jc w:val="both"/>
                              <w:rPr>
                                <w:sz w:val="16"/>
                                <w:szCs w:val="21"/>
                              </w:rPr>
                            </w:pPr>
                            <w:r w:rsidRPr="00F553D1">
                              <w:rPr>
                                <w:sz w:val="16"/>
                                <w:szCs w:val="21"/>
                                <w:lang w:eastAsia="zh-CN"/>
                              </w:rPr>
                              <w:t>S</w:t>
                            </w:r>
                            <w:r w:rsidRPr="00F553D1">
                              <w:rPr>
                                <w:rFonts w:hint="eastAsia"/>
                                <w:sz w:val="16"/>
                                <w:szCs w:val="21"/>
                                <w:lang w:eastAsia="zh-CN"/>
                              </w:rPr>
                              <w:t>ame as CW</w:t>
                            </w:r>
                          </w:p>
                        </w:tc>
                        <w:tc>
                          <w:tcPr>
                            <w:tcW w:w="537" w:type="pct"/>
                            <w:shd w:val="clear" w:color="auto" w:fill="auto"/>
                          </w:tcPr>
                          <w:p w14:paraId="3E6C6092" w14:textId="77777777" w:rsidR="00241885" w:rsidRPr="00F553D1" w:rsidRDefault="00241885" w:rsidP="00241885">
                            <w:pPr>
                              <w:widowControl w:val="0"/>
                              <w:jc w:val="both"/>
                              <w:rPr>
                                <w:sz w:val="16"/>
                                <w:szCs w:val="21"/>
                                <w:lang w:eastAsia="zh-CN"/>
                              </w:rPr>
                            </w:pPr>
                          </w:p>
                        </w:tc>
                      </w:tr>
                      <w:tr w:rsidR="00241885" w:rsidRPr="00F553D1" w14:paraId="331596B0" w14:textId="77777777" w:rsidTr="001F2CF2">
                        <w:tc>
                          <w:tcPr>
                            <w:tcW w:w="440" w:type="pct"/>
                            <w:shd w:val="clear" w:color="auto" w:fill="auto"/>
                            <w:vAlign w:val="center"/>
                          </w:tcPr>
                          <w:p w14:paraId="422C14C2" w14:textId="77777777" w:rsidR="00241885" w:rsidRPr="00F553D1" w:rsidRDefault="00241885" w:rsidP="00241885">
                            <w:pPr>
                              <w:jc w:val="center"/>
                              <w:rPr>
                                <w:b/>
                                <w:bCs/>
                                <w:sz w:val="16"/>
                                <w:szCs w:val="21"/>
                                <w:u w:val="single"/>
                                <w:lang w:eastAsia="zh-CN"/>
                              </w:rPr>
                            </w:pPr>
                            <w:r w:rsidRPr="00F553D1">
                              <w:rPr>
                                <w:b/>
                                <w:sz w:val="16"/>
                                <w:szCs w:val="21"/>
                                <w:lang w:eastAsia="zh-CN"/>
                              </w:rPr>
                              <w:t>D2T2-A2</w:t>
                            </w:r>
                          </w:p>
                        </w:tc>
                        <w:tc>
                          <w:tcPr>
                            <w:tcW w:w="442" w:type="pct"/>
                            <w:vMerge/>
                            <w:shd w:val="clear" w:color="auto" w:fill="auto"/>
                            <w:vAlign w:val="center"/>
                          </w:tcPr>
                          <w:p w14:paraId="302531F7" w14:textId="77777777" w:rsidR="00241885" w:rsidRPr="00F553D1" w:rsidRDefault="00241885" w:rsidP="00241885">
                            <w:pPr>
                              <w:jc w:val="center"/>
                              <w:rPr>
                                <w:noProof/>
                                <w:sz w:val="16"/>
                                <w:szCs w:val="21"/>
                                <w:lang w:eastAsia="zh-CN"/>
                              </w:rPr>
                            </w:pPr>
                          </w:p>
                        </w:tc>
                        <w:tc>
                          <w:tcPr>
                            <w:tcW w:w="1324" w:type="pct"/>
                            <w:shd w:val="clear" w:color="auto" w:fill="auto"/>
                            <w:vAlign w:val="center"/>
                          </w:tcPr>
                          <w:p w14:paraId="1DFAA241" w14:textId="77777777" w:rsidR="00241885" w:rsidRPr="00F553D1" w:rsidRDefault="00241885" w:rsidP="00241885">
                            <w:pPr>
                              <w:jc w:val="center"/>
                              <w:rPr>
                                <w:noProof/>
                                <w:sz w:val="16"/>
                                <w:szCs w:val="21"/>
                                <w:lang w:eastAsia="zh-CN"/>
                              </w:rPr>
                            </w:pPr>
                            <w:r w:rsidRPr="00F553D1">
                              <w:rPr>
                                <w:noProof/>
                                <w:sz w:val="16"/>
                                <w:szCs w:val="21"/>
                                <w:lang w:eastAsia="zh-CN"/>
                              </w:rPr>
                              <w:drawing>
                                <wp:inline distT="0" distB="0" distL="0" distR="0" wp14:anchorId="04D77FB8" wp14:editId="5A4B73A9">
                                  <wp:extent cx="1062355" cy="386080"/>
                                  <wp:effectExtent l="0" t="0" r="0" b="0"/>
                                  <wp:docPr id="151313214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62355" cy="386080"/>
                                          </a:xfrm>
                                          <a:prstGeom prst="rect">
                                            <a:avLst/>
                                          </a:prstGeom>
                                          <a:noFill/>
                                          <a:ln>
                                            <a:noFill/>
                                          </a:ln>
                                        </pic:spPr>
                                      </pic:pic>
                                    </a:graphicData>
                                  </a:graphic>
                                </wp:inline>
                              </w:drawing>
                            </w:r>
                          </w:p>
                        </w:tc>
                        <w:tc>
                          <w:tcPr>
                            <w:tcW w:w="999" w:type="pct"/>
                            <w:shd w:val="clear" w:color="auto" w:fill="auto"/>
                          </w:tcPr>
                          <w:p w14:paraId="332F6311" w14:textId="77777777" w:rsidR="00241885" w:rsidRPr="00F553D1" w:rsidRDefault="00241885" w:rsidP="00241885">
                            <w:pPr>
                              <w:pStyle w:val="ListParagraph"/>
                              <w:widowControl w:val="0"/>
                              <w:numPr>
                                <w:ilvl w:val="0"/>
                                <w:numId w:val="37"/>
                              </w:numPr>
                              <w:spacing w:after="0"/>
                              <w:ind w:leftChars="7" w:left="140" w:hangingChars="79" w:hanging="126"/>
                              <w:contextualSpacing w:val="0"/>
                              <w:jc w:val="both"/>
                              <w:rPr>
                                <w:sz w:val="16"/>
                                <w:szCs w:val="21"/>
                              </w:rPr>
                            </w:pPr>
                            <w:r w:rsidRPr="00F553D1">
                              <w:rPr>
                                <w:sz w:val="16"/>
                                <w:szCs w:val="21"/>
                              </w:rPr>
                              <w:t>CW</w:t>
                            </w:r>
                            <w:r w:rsidRPr="00F553D1">
                              <w:rPr>
                                <w:rFonts w:hint="eastAsia"/>
                                <w:sz w:val="16"/>
                                <w:szCs w:val="21"/>
                              </w:rPr>
                              <w:t xml:space="preserve"> node</w:t>
                            </w:r>
                            <w:r w:rsidRPr="00F553D1">
                              <w:rPr>
                                <w:sz w:val="16"/>
                                <w:szCs w:val="21"/>
                              </w:rPr>
                              <w:t xml:space="preserve"> inside topology 2</w:t>
                            </w:r>
                          </w:p>
                          <w:p w14:paraId="3BF859A5" w14:textId="77777777" w:rsidR="00241885" w:rsidRPr="00F553D1" w:rsidRDefault="00241885" w:rsidP="00241885">
                            <w:pPr>
                              <w:pStyle w:val="ListParagraph"/>
                              <w:widowControl w:val="0"/>
                              <w:numPr>
                                <w:ilvl w:val="0"/>
                                <w:numId w:val="37"/>
                              </w:numPr>
                              <w:spacing w:after="0"/>
                              <w:ind w:leftChars="7" w:left="140" w:hangingChars="79" w:hanging="126"/>
                              <w:contextualSpacing w:val="0"/>
                              <w:jc w:val="both"/>
                              <w:rPr>
                                <w:sz w:val="16"/>
                                <w:szCs w:val="21"/>
                              </w:rPr>
                            </w:pPr>
                            <w:r w:rsidRPr="00F553D1">
                              <w:rPr>
                                <w:sz w:val="16"/>
                                <w:szCs w:val="21"/>
                              </w:rPr>
                              <w:t>same ‘CW’ and ‘R’ node for CW2D, D2R and R2D</w:t>
                            </w:r>
                          </w:p>
                          <w:p w14:paraId="4193D9F2" w14:textId="77777777" w:rsidR="00241885" w:rsidRPr="00F553D1" w:rsidRDefault="00241885" w:rsidP="00241885">
                            <w:pPr>
                              <w:pStyle w:val="ListParagraph"/>
                              <w:widowControl w:val="0"/>
                              <w:numPr>
                                <w:ilvl w:val="0"/>
                                <w:numId w:val="37"/>
                              </w:numPr>
                              <w:spacing w:after="0"/>
                              <w:ind w:leftChars="7" w:left="140" w:hangingChars="79" w:hanging="126"/>
                              <w:contextualSpacing w:val="0"/>
                              <w:jc w:val="both"/>
                              <w:rPr>
                                <w:sz w:val="16"/>
                                <w:szCs w:val="21"/>
                              </w:rPr>
                            </w:pPr>
                            <w:r w:rsidRPr="00F553D1">
                              <w:rPr>
                                <w:rFonts w:hint="eastAsia"/>
                                <w:sz w:val="16"/>
                                <w:szCs w:val="21"/>
                                <w:lang w:eastAsia="zh-CN"/>
                              </w:rPr>
                              <w:t>BS communicates with R</w:t>
                            </w:r>
                          </w:p>
                        </w:tc>
                        <w:tc>
                          <w:tcPr>
                            <w:tcW w:w="371" w:type="pct"/>
                            <w:vMerge/>
                            <w:shd w:val="clear" w:color="auto" w:fill="auto"/>
                            <w:vAlign w:val="center"/>
                          </w:tcPr>
                          <w:p w14:paraId="601CEBEF" w14:textId="77777777" w:rsidR="00241885" w:rsidRPr="00F553D1" w:rsidRDefault="00241885" w:rsidP="00241885">
                            <w:pPr>
                              <w:widowControl w:val="0"/>
                              <w:jc w:val="center"/>
                              <w:rPr>
                                <w:sz w:val="16"/>
                                <w:szCs w:val="21"/>
                              </w:rPr>
                            </w:pPr>
                          </w:p>
                        </w:tc>
                        <w:tc>
                          <w:tcPr>
                            <w:tcW w:w="444" w:type="pct"/>
                            <w:shd w:val="clear" w:color="auto" w:fill="auto"/>
                          </w:tcPr>
                          <w:p w14:paraId="5094138E" w14:textId="77777777" w:rsidR="00241885" w:rsidRPr="00F553D1" w:rsidRDefault="00241885" w:rsidP="00241885">
                            <w:pPr>
                              <w:widowControl w:val="0"/>
                              <w:jc w:val="both"/>
                              <w:rPr>
                                <w:sz w:val="16"/>
                                <w:szCs w:val="21"/>
                                <w:lang w:eastAsia="zh-CN"/>
                              </w:rPr>
                            </w:pPr>
                            <w:r w:rsidRPr="00F553D1">
                              <w:rPr>
                                <w:sz w:val="16"/>
                                <w:szCs w:val="21"/>
                                <w:lang w:eastAsia="zh-CN"/>
                              </w:rPr>
                              <w:t>S</w:t>
                            </w:r>
                            <w:r w:rsidRPr="00F553D1">
                              <w:rPr>
                                <w:rFonts w:hint="eastAsia"/>
                                <w:sz w:val="16"/>
                                <w:szCs w:val="21"/>
                                <w:lang w:eastAsia="zh-CN"/>
                              </w:rPr>
                              <w:t>ame as D2T2-A1</w:t>
                            </w:r>
                          </w:p>
                        </w:tc>
                        <w:tc>
                          <w:tcPr>
                            <w:tcW w:w="444" w:type="pct"/>
                            <w:shd w:val="clear" w:color="auto" w:fill="auto"/>
                          </w:tcPr>
                          <w:p w14:paraId="5BBEFF5B" w14:textId="77777777" w:rsidR="00241885" w:rsidRPr="00F553D1" w:rsidRDefault="00241885" w:rsidP="00241885">
                            <w:pPr>
                              <w:widowControl w:val="0"/>
                              <w:jc w:val="both"/>
                              <w:rPr>
                                <w:sz w:val="16"/>
                                <w:szCs w:val="21"/>
                              </w:rPr>
                            </w:pPr>
                            <w:r w:rsidRPr="00F553D1">
                              <w:rPr>
                                <w:sz w:val="16"/>
                                <w:szCs w:val="21"/>
                                <w:lang w:eastAsia="zh-CN"/>
                              </w:rPr>
                              <w:t>S</w:t>
                            </w:r>
                            <w:r w:rsidRPr="00F553D1">
                              <w:rPr>
                                <w:rFonts w:hint="eastAsia"/>
                                <w:sz w:val="16"/>
                                <w:szCs w:val="21"/>
                                <w:lang w:eastAsia="zh-CN"/>
                              </w:rPr>
                              <w:t>ame as CW</w:t>
                            </w:r>
                          </w:p>
                        </w:tc>
                        <w:tc>
                          <w:tcPr>
                            <w:tcW w:w="537" w:type="pct"/>
                            <w:shd w:val="clear" w:color="auto" w:fill="auto"/>
                          </w:tcPr>
                          <w:p w14:paraId="49573EEB" w14:textId="77777777" w:rsidR="00241885" w:rsidRPr="00F553D1" w:rsidRDefault="00241885" w:rsidP="00241885">
                            <w:pPr>
                              <w:widowControl w:val="0"/>
                              <w:jc w:val="both"/>
                              <w:rPr>
                                <w:sz w:val="16"/>
                                <w:szCs w:val="21"/>
                                <w:lang w:eastAsia="zh-CN"/>
                              </w:rPr>
                            </w:pPr>
                          </w:p>
                        </w:tc>
                      </w:tr>
                      <w:tr w:rsidR="00241885" w:rsidRPr="00F553D1" w14:paraId="69A0E1B6" w14:textId="77777777" w:rsidTr="001F2CF2">
                        <w:tc>
                          <w:tcPr>
                            <w:tcW w:w="440" w:type="pct"/>
                            <w:shd w:val="clear" w:color="auto" w:fill="auto"/>
                            <w:vAlign w:val="center"/>
                          </w:tcPr>
                          <w:p w14:paraId="5E42A531" w14:textId="77777777" w:rsidR="00241885" w:rsidRPr="00F553D1" w:rsidRDefault="00241885" w:rsidP="00241885">
                            <w:pPr>
                              <w:jc w:val="center"/>
                              <w:rPr>
                                <w:b/>
                                <w:bCs/>
                                <w:sz w:val="16"/>
                                <w:szCs w:val="21"/>
                                <w:u w:val="single"/>
                                <w:lang w:eastAsia="zh-CN"/>
                              </w:rPr>
                            </w:pPr>
                            <w:r w:rsidRPr="00F553D1">
                              <w:rPr>
                                <w:b/>
                                <w:sz w:val="16"/>
                                <w:szCs w:val="21"/>
                                <w:lang w:eastAsia="zh-CN"/>
                              </w:rPr>
                              <w:t>D2T2-B</w:t>
                            </w:r>
                          </w:p>
                        </w:tc>
                        <w:tc>
                          <w:tcPr>
                            <w:tcW w:w="442" w:type="pct"/>
                            <w:shd w:val="clear" w:color="auto" w:fill="auto"/>
                            <w:vAlign w:val="center"/>
                          </w:tcPr>
                          <w:p w14:paraId="3DC83F0A" w14:textId="77777777" w:rsidR="00241885" w:rsidRPr="00F553D1" w:rsidRDefault="00241885" w:rsidP="00241885">
                            <w:pPr>
                              <w:jc w:val="center"/>
                              <w:rPr>
                                <w:noProof/>
                                <w:sz w:val="16"/>
                                <w:szCs w:val="21"/>
                                <w:lang w:eastAsia="zh-CN"/>
                              </w:rPr>
                            </w:pPr>
                            <w:r w:rsidRPr="00F553D1">
                              <w:rPr>
                                <w:noProof/>
                                <w:sz w:val="16"/>
                                <w:szCs w:val="21"/>
                                <w:lang w:eastAsia="zh-CN"/>
                              </w:rPr>
                              <w:t xml:space="preserve">CW </w:t>
                            </w:r>
                            <w:r w:rsidRPr="00F553D1">
                              <w:rPr>
                                <w:rFonts w:hint="eastAsia"/>
                                <w:noProof/>
                                <w:sz w:val="16"/>
                                <w:szCs w:val="21"/>
                                <w:lang w:eastAsia="zh-CN"/>
                              </w:rPr>
                              <w:t>outside</w:t>
                            </w:r>
                            <w:r w:rsidRPr="00F553D1">
                              <w:rPr>
                                <w:noProof/>
                                <w:sz w:val="16"/>
                                <w:szCs w:val="21"/>
                                <w:lang w:eastAsia="zh-CN"/>
                              </w:rPr>
                              <w:t xml:space="preserve"> topology</w:t>
                            </w:r>
                          </w:p>
                        </w:tc>
                        <w:tc>
                          <w:tcPr>
                            <w:tcW w:w="1324" w:type="pct"/>
                            <w:shd w:val="clear" w:color="auto" w:fill="auto"/>
                            <w:vAlign w:val="center"/>
                          </w:tcPr>
                          <w:p w14:paraId="46272E3C" w14:textId="77777777" w:rsidR="00241885" w:rsidRPr="00F553D1" w:rsidRDefault="00241885" w:rsidP="00241885">
                            <w:pPr>
                              <w:jc w:val="center"/>
                              <w:rPr>
                                <w:noProof/>
                                <w:sz w:val="16"/>
                                <w:szCs w:val="21"/>
                                <w:lang w:eastAsia="zh-CN"/>
                              </w:rPr>
                            </w:pPr>
                            <w:r w:rsidRPr="00F553D1">
                              <w:rPr>
                                <w:noProof/>
                                <w:sz w:val="16"/>
                                <w:szCs w:val="21"/>
                                <w:lang w:eastAsia="zh-CN"/>
                              </w:rPr>
                              <w:drawing>
                                <wp:inline distT="0" distB="0" distL="0" distR="0" wp14:anchorId="1BA0EE9E" wp14:editId="07EEDD2C">
                                  <wp:extent cx="1432560" cy="332740"/>
                                  <wp:effectExtent l="0" t="0" r="0" b="0"/>
                                  <wp:docPr id="153079569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32560" cy="332740"/>
                                          </a:xfrm>
                                          <a:prstGeom prst="rect">
                                            <a:avLst/>
                                          </a:prstGeom>
                                          <a:noFill/>
                                          <a:ln>
                                            <a:noFill/>
                                          </a:ln>
                                        </pic:spPr>
                                      </pic:pic>
                                    </a:graphicData>
                                  </a:graphic>
                                </wp:inline>
                              </w:drawing>
                            </w:r>
                          </w:p>
                        </w:tc>
                        <w:tc>
                          <w:tcPr>
                            <w:tcW w:w="999" w:type="pct"/>
                            <w:shd w:val="clear" w:color="auto" w:fill="auto"/>
                          </w:tcPr>
                          <w:p w14:paraId="68259833" w14:textId="77777777" w:rsidR="00241885" w:rsidRPr="00F553D1" w:rsidRDefault="00241885" w:rsidP="00241885">
                            <w:pPr>
                              <w:pStyle w:val="ListParagraph"/>
                              <w:widowControl w:val="0"/>
                              <w:numPr>
                                <w:ilvl w:val="0"/>
                                <w:numId w:val="37"/>
                              </w:numPr>
                              <w:spacing w:after="0"/>
                              <w:ind w:leftChars="7" w:left="140" w:hangingChars="79" w:hanging="126"/>
                              <w:contextualSpacing w:val="0"/>
                              <w:jc w:val="both"/>
                              <w:rPr>
                                <w:sz w:val="16"/>
                                <w:szCs w:val="21"/>
                              </w:rPr>
                            </w:pPr>
                            <w:r w:rsidRPr="00F553D1">
                              <w:rPr>
                                <w:sz w:val="16"/>
                                <w:szCs w:val="21"/>
                              </w:rPr>
                              <w:t xml:space="preserve">CW </w:t>
                            </w:r>
                            <w:r w:rsidRPr="00F553D1">
                              <w:rPr>
                                <w:rFonts w:hint="eastAsia"/>
                                <w:sz w:val="16"/>
                                <w:szCs w:val="21"/>
                              </w:rPr>
                              <w:t xml:space="preserve">node </w:t>
                            </w:r>
                            <w:r w:rsidRPr="00F553D1">
                              <w:rPr>
                                <w:sz w:val="16"/>
                                <w:szCs w:val="21"/>
                              </w:rPr>
                              <w:t>outside topology 2</w:t>
                            </w:r>
                          </w:p>
                          <w:p w14:paraId="054CC5A8" w14:textId="77777777" w:rsidR="00241885" w:rsidRPr="00F553D1" w:rsidRDefault="00241885" w:rsidP="00241885">
                            <w:pPr>
                              <w:pStyle w:val="ListParagraph"/>
                              <w:widowControl w:val="0"/>
                              <w:numPr>
                                <w:ilvl w:val="0"/>
                                <w:numId w:val="37"/>
                              </w:numPr>
                              <w:spacing w:after="0"/>
                              <w:ind w:leftChars="7" w:left="140" w:hangingChars="79" w:hanging="126"/>
                              <w:contextualSpacing w:val="0"/>
                              <w:jc w:val="both"/>
                              <w:rPr>
                                <w:sz w:val="16"/>
                                <w:szCs w:val="21"/>
                              </w:rPr>
                            </w:pPr>
                            <w:r w:rsidRPr="00F553D1">
                              <w:rPr>
                                <w:sz w:val="16"/>
                                <w:szCs w:val="21"/>
                                <w:lang w:eastAsia="zh-CN"/>
                              </w:rPr>
                              <w:t>‘</w:t>
                            </w:r>
                            <w:r w:rsidRPr="00F553D1">
                              <w:rPr>
                                <w:sz w:val="16"/>
                                <w:szCs w:val="21"/>
                              </w:rPr>
                              <w:t>CW’ in CW2D and ‘R’ in D2R are different</w:t>
                            </w:r>
                          </w:p>
                          <w:p w14:paraId="6D476B6F" w14:textId="77777777" w:rsidR="00241885" w:rsidRPr="00F553D1" w:rsidRDefault="00241885" w:rsidP="00241885">
                            <w:pPr>
                              <w:pStyle w:val="ListParagraph"/>
                              <w:widowControl w:val="0"/>
                              <w:numPr>
                                <w:ilvl w:val="0"/>
                                <w:numId w:val="37"/>
                              </w:numPr>
                              <w:spacing w:after="0"/>
                              <w:ind w:leftChars="7" w:left="140" w:hangingChars="79" w:hanging="126"/>
                              <w:contextualSpacing w:val="0"/>
                              <w:jc w:val="both"/>
                              <w:rPr>
                                <w:sz w:val="16"/>
                                <w:szCs w:val="21"/>
                              </w:rPr>
                            </w:pPr>
                            <w:r w:rsidRPr="00F553D1">
                              <w:rPr>
                                <w:sz w:val="16"/>
                                <w:szCs w:val="21"/>
                                <w:lang w:eastAsia="zh-CN"/>
                              </w:rPr>
                              <w:t>‘</w:t>
                            </w:r>
                            <w:r w:rsidRPr="00F553D1">
                              <w:rPr>
                                <w:sz w:val="16"/>
                                <w:szCs w:val="21"/>
                              </w:rPr>
                              <w:t>CW’ in CW2D and ‘R’ in R2D are different</w:t>
                            </w:r>
                          </w:p>
                          <w:p w14:paraId="67F1845F" w14:textId="77777777" w:rsidR="00241885" w:rsidRPr="00F553D1" w:rsidRDefault="00241885" w:rsidP="00241885">
                            <w:pPr>
                              <w:pStyle w:val="ListParagraph"/>
                              <w:widowControl w:val="0"/>
                              <w:numPr>
                                <w:ilvl w:val="0"/>
                                <w:numId w:val="37"/>
                              </w:numPr>
                              <w:spacing w:after="0"/>
                              <w:ind w:leftChars="7" w:left="140" w:hangingChars="79" w:hanging="126"/>
                              <w:contextualSpacing w:val="0"/>
                              <w:jc w:val="both"/>
                              <w:rPr>
                                <w:sz w:val="16"/>
                                <w:szCs w:val="21"/>
                              </w:rPr>
                            </w:pPr>
                            <w:r w:rsidRPr="00F553D1">
                              <w:rPr>
                                <w:sz w:val="16"/>
                                <w:szCs w:val="21"/>
                                <w:lang w:eastAsia="zh-CN"/>
                              </w:rPr>
                              <w:t>‘</w:t>
                            </w:r>
                            <w:r w:rsidRPr="00F553D1">
                              <w:rPr>
                                <w:sz w:val="16"/>
                                <w:szCs w:val="21"/>
                              </w:rPr>
                              <w:t>R’ in R2D and ‘R’ in D2R are same</w:t>
                            </w:r>
                          </w:p>
                          <w:p w14:paraId="377024E0" w14:textId="77777777" w:rsidR="00241885" w:rsidRPr="00F553D1" w:rsidRDefault="00241885" w:rsidP="00241885">
                            <w:pPr>
                              <w:pStyle w:val="ListParagraph"/>
                              <w:widowControl w:val="0"/>
                              <w:numPr>
                                <w:ilvl w:val="0"/>
                                <w:numId w:val="37"/>
                              </w:numPr>
                              <w:spacing w:after="0"/>
                              <w:ind w:leftChars="7" w:left="140" w:hangingChars="79" w:hanging="126"/>
                              <w:contextualSpacing w:val="0"/>
                              <w:jc w:val="both"/>
                              <w:rPr>
                                <w:sz w:val="16"/>
                                <w:szCs w:val="21"/>
                              </w:rPr>
                            </w:pPr>
                            <w:r w:rsidRPr="00F553D1">
                              <w:rPr>
                                <w:rFonts w:hint="eastAsia"/>
                                <w:sz w:val="16"/>
                                <w:szCs w:val="21"/>
                                <w:lang w:eastAsia="zh-CN"/>
                              </w:rPr>
                              <w:t>BS communicates with R</w:t>
                            </w:r>
                          </w:p>
                        </w:tc>
                        <w:tc>
                          <w:tcPr>
                            <w:tcW w:w="371" w:type="pct"/>
                            <w:vMerge/>
                            <w:shd w:val="clear" w:color="auto" w:fill="auto"/>
                            <w:vAlign w:val="center"/>
                          </w:tcPr>
                          <w:p w14:paraId="64438295" w14:textId="77777777" w:rsidR="00241885" w:rsidRPr="00F553D1" w:rsidRDefault="00241885" w:rsidP="00241885">
                            <w:pPr>
                              <w:widowControl w:val="0"/>
                              <w:jc w:val="center"/>
                              <w:rPr>
                                <w:sz w:val="16"/>
                                <w:szCs w:val="21"/>
                              </w:rPr>
                            </w:pPr>
                          </w:p>
                        </w:tc>
                        <w:tc>
                          <w:tcPr>
                            <w:tcW w:w="444" w:type="pct"/>
                            <w:shd w:val="clear" w:color="auto" w:fill="auto"/>
                          </w:tcPr>
                          <w:p w14:paraId="0CF58CD6" w14:textId="77777777" w:rsidR="00241885" w:rsidRPr="00F553D1" w:rsidRDefault="00241885" w:rsidP="00241885">
                            <w:pPr>
                              <w:widowControl w:val="0"/>
                              <w:jc w:val="both"/>
                              <w:rPr>
                                <w:sz w:val="16"/>
                                <w:szCs w:val="21"/>
                                <w:lang w:eastAsia="zh-CN"/>
                              </w:rPr>
                            </w:pPr>
                            <w:r w:rsidRPr="00F553D1">
                              <w:rPr>
                                <w:rFonts w:hint="eastAsia"/>
                                <w:sz w:val="16"/>
                                <w:szCs w:val="21"/>
                                <w:lang w:eastAsia="zh-CN"/>
                              </w:rPr>
                              <w:t>Case 2-3 (</w:t>
                            </w:r>
                            <w:r w:rsidRPr="00F553D1">
                              <w:rPr>
                                <w:sz w:val="16"/>
                                <w:szCs w:val="21"/>
                                <w:lang w:eastAsia="zh-CN"/>
                              </w:rPr>
                              <w:t>outside</w:t>
                            </w:r>
                            <w:r w:rsidRPr="00F553D1">
                              <w:rPr>
                                <w:rFonts w:hint="eastAsia"/>
                                <w:sz w:val="16"/>
                                <w:szCs w:val="21"/>
                                <w:lang w:eastAsia="zh-CN"/>
                              </w:rPr>
                              <w:t xml:space="preserve"> topology, DL)</w:t>
                            </w:r>
                          </w:p>
                          <w:p w14:paraId="4328A723" w14:textId="77777777" w:rsidR="00241885" w:rsidRPr="00F553D1" w:rsidRDefault="00241885" w:rsidP="00241885">
                            <w:pPr>
                              <w:widowControl w:val="0"/>
                              <w:jc w:val="both"/>
                              <w:rPr>
                                <w:sz w:val="16"/>
                                <w:szCs w:val="21"/>
                              </w:rPr>
                            </w:pPr>
                            <w:r w:rsidRPr="00F553D1">
                              <w:rPr>
                                <w:rFonts w:hint="eastAsia"/>
                                <w:sz w:val="16"/>
                                <w:szCs w:val="21"/>
                                <w:lang w:eastAsia="zh-CN"/>
                              </w:rPr>
                              <w:t>Case 2-4 (</w:t>
                            </w:r>
                            <w:r w:rsidRPr="00F553D1">
                              <w:rPr>
                                <w:sz w:val="16"/>
                                <w:szCs w:val="21"/>
                                <w:lang w:eastAsia="zh-CN"/>
                              </w:rPr>
                              <w:t>outside</w:t>
                            </w:r>
                            <w:r w:rsidRPr="00F553D1">
                              <w:rPr>
                                <w:rFonts w:hint="eastAsia"/>
                                <w:sz w:val="16"/>
                                <w:szCs w:val="21"/>
                                <w:lang w:eastAsia="zh-CN"/>
                              </w:rPr>
                              <w:t xml:space="preserve"> topology, UL)</w:t>
                            </w:r>
                          </w:p>
                        </w:tc>
                        <w:tc>
                          <w:tcPr>
                            <w:tcW w:w="444" w:type="pct"/>
                            <w:shd w:val="clear" w:color="auto" w:fill="auto"/>
                          </w:tcPr>
                          <w:p w14:paraId="09A0C8CD" w14:textId="77777777" w:rsidR="00241885" w:rsidRPr="00F553D1" w:rsidRDefault="00241885" w:rsidP="00241885">
                            <w:pPr>
                              <w:widowControl w:val="0"/>
                              <w:jc w:val="both"/>
                              <w:rPr>
                                <w:sz w:val="16"/>
                                <w:szCs w:val="21"/>
                              </w:rPr>
                            </w:pPr>
                            <w:r w:rsidRPr="00F553D1">
                              <w:rPr>
                                <w:sz w:val="16"/>
                                <w:szCs w:val="21"/>
                                <w:lang w:eastAsia="zh-CN"/>
                              </w:rPr>
                              <w:t>S</w:t>
                            </w:r>
                            <w:r w:rsidRPr="00F553D1">
                              <w:rPr>
                                <w:rFonts w:hint="eastAsia"/>
                                <w:sz w:val="16"/>
                                <w:szCs w:val="21"/>
                                <w:lang w:eastAsia="zh-CN"/>
                              </w:rPr>
                              <w:t>ame as CW</w:t>
                            </w:r>
                          </w:p>
                        </w:tc>
                        <w:tc>
                          <w:tcPr>
                            <w:tcW w:w="537" w:type="pct"/>
                            <w:shd w:val="clear" w:color="auto" w:fill="auto"/>
                          </w:tcPr>
                          <w:p w14:paraId="78442734" w14:textId="77777777" w:rsidR="00241885" w:rsidRPr="00F553D1" w:rsidRDefault="00241885" w:rsidP="00241885">
                            <w:pPr>
                              <w:widowControl w:val="0"/>
                              <w:jc w:val="both"/>
                              <w:rPr>
                                <w:color w:val="808080"/>
                                <w:sz w:val="16"/>
                                <w:szCs w:val="21"/>
                                <w:lang w:val="fr-FR" w:eastAsia="zh-CN"/>
                              </w:rPr>
                            </w:pPr>
                          </w:p>
                        </w:tc>
                      </w:tr>
                      <w:tr w:rsidR="00241885" w:rsidRPr="00F553D1" w14:paraId="4F199F87" w14:textId="77777777" w:rsidTr="001F2CF2">
                        <w:tc>
                          <w:tcPr>
                            <w:tcW w:w="440" w:type="pct"/>
                            <w:shd w:val="clear" w:color="auto" w:fill="auto"/>
                            <w:vAlign w:val="center"/>
                          </w:tcPr>
                          <w:p w14:paraId="5BFFEBA4" w14:textId="77777777" w:rsidR="00241885" w:rsidRPr="00F553D1" w:rsidRDefault="00241885" w:rsidP="00241885">
                            <w:pPr>
                              <w:jc w:val="center"/>
                              <w:rPr>
                                <w:b/>
                                <w:bCs/>
                                <w:sz w:val="16"/>
                                <w:szCs w:val="21"/>
                                <w:u w:val="single"/>
                                <w:lang w:eastAsia="zh-CN"/>
                              </w:rPr>
                            </w:pPr>
                            <w:r w:rsidRPr="00F553D1">
                              <w:rPr>
                                <w:b/>
                                <w:sz w:val="16"/>
                                <w:szCs w:val="21"/>
                                <w:lang w:eastAsia="zh-CN"/>
                              </w:rPr>
                              <w:t>D2T2-C</w:t>
                            </w:r>
                          </w:p>
                        </w:tc>
                        <w:tc>
                          <w:tcPr>
                            <w:tcW w:w="442" w:type="pct"/>
                            <w:shd w:val="clear" w:color="auto" w:fill="auto"/>
                            <w:vAlign w:val="center"/>
                          </w:tcPr>
                          <w:p w14:paraId="03FFDB55" w14:textId="77777777" w:rsidR="00241885" w:rsidRPr="00F553D1" w:rsidRDefault="00241885" w:rsidP="00241885">
                            <w:pPr>
                              <w:jc w:val="center"/>
                              <w:rPr>
                                <w:noProof/>
                                <w:sz w:val="16"/>
                                <w:szCs w:val="21"/>
                                <w:lang w:eastAsia="zh-CN"/>
                              </w:rPr>
                            </w:pPr>
                            <w:r w:rsidRPr="00F553D1">
                              <w:rPr>
                                <w:noProof/>
                                <w:sz w:val="16"/>
                                <w:szCs w:val="21"/>
                                <w:lang w:eastAsia="zh-CN"/>
                              </w:rPr>
                              <w:t>N</w:t>
                            </w:r>
                            <w:r w:rsidRPr="00F553D1">
                              <w:rPr>
                                <w:rFonts w:hint="eastAsia"/>
                                <w:noProof/>
                                <w:sz w:val="16"/>
                                <w:szCs w:val="21"/>
                                <w:lang w:eastAsia="zh-CN"/>
                              </w:rPr>
                              <w:t>o CW</w:t>
                            </w:r>
                          </w:p>
                        </w:tc>
                        <w:tc>
                          <w:tcPr>
                            <w:tcW w:w="1324" w:type="pct"/>
                            <w:shd w:val="clear" w:color="auto" w:fill="auto"/>
                            <w:vAlign w:val="center"/>
                          </w:tcPr>
                          <w:p w14:paraId="098DFCD0" w14:textId="77777777" w:rsidR="00241885" w:rsidRPr="00F553D1" w:rsidRDefault="00241885" w:rsidP="00241885">
                            <w:pPr>
                              <w:jc w:val="center"/>
                              <w:rPr>
                                <w:noProof/>
                                <w:sz w:val="16"/>
                                <w:szCs w:val="21"/>
                                <w:lang w:eastAsia="zh-CN"/>
                              </w:rPr>
                            </w:pPr>
                            <w:r w:rsidRPr="00F553D1">
                              <w:rPr>
                                <w:noProof/>
                                <w:sz w:val="16"/>
                                <w:szCs w:val="21"/>
                                <w:lang w:eastAsia="zh-CN"/>
                              </w:rPr>
                              <w:drawing>
                                <wp:inline distT="0" distB="0" distL="0" distR="0" wp14:anchorId="71A7962E" wp14:editId="45396191">
                                  <wp:extent cx="1051560" cy="327660"/>
                                  <wp:effectExtent l="0" t="0" r="0" b="0"/>
                                  <wp:docPr id="26046206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51560" cy="327660"/>
                                          </a:xfrm>
                                          <a:prstGeom prst="rect">
                                            <a:avLst/>
                                          </a:prstGeom>
                                          <a:noFill/>
                                          <a:ln>
                                            <a:noFill/>
                                          </a:ln>
                                        </pic:spPr>
                                      </pic:pic>
                                    </a:graphicData>
                                  </a:graphic>
                                </wp:inline>
                              </w:drawing>
                            </w:r>
                          </w:p>
                        </w:tc>
                        <w:tc>
                          <w:tcPr>
                            <w:tcW w:w="999" w:type="pct"/>
                            <w:shd w:val="clear" w:color="auto" w:fill="auto"/>
                          </w:tcPr>
                          <w:p w14:paraId="27285C21" w14:textId="77777777" w:rsidR="00241885" w:rsidRPr="00F553D1" w:rsidRDefault="00241885" w:rsidP="00241885">
                            <w:pPr>
                              <w:pStyle w:val="ListParagraph"/>
                              <w:widowControl w:val="0"/>
                              <w:numPr>
                                <w:ilvl w:val="0"/>
                                <w:numId w:val="37"/>
                              </w:numPr>
                              <w:spacing w:after="0"/>
                              <w:ind w:leftChars="7" w:left="140" w:hangingChars="79" w:hanging="126"/>
                              <w:contextualSpacing w:val="0"/>
                              <w:jc w:val="both"/>
                              <w:rPr>
                                <w:sz w:val="16"/>
                                <w:szCs w:val="21"/>
                                <w:lang w:eastAsia="zh-CN"/>
                              </w:rPr>
                            </w:pPr>
                            <w:r w:rsidRPr="00F553D1">
                              <w:rPr>
                                <w:rFonts w:hint="eastAsia"/>
                                <w:sz w:val="16"/>
                                <w:szCs w:val="21"/>
                                <w:lang w:eastAsia="zh-CN"/>
                              </w:rPr>
                              <w:t>No CW Node.</w:t>
                            </w:r>
                          </w:p>
                          <w:p w14:paraId="52632A0A" w14:textId="77777777" w:rsidR="00241885" w:rsidRPr="00F553D1" w:rsidRDefault="00241885" w:rsidP="00241885">
                            <w:pPr>
                              <w:pStyle w:val="ListParagraph"/>
                              <w:widowControl w:val="0"/>
                              <w:numPr>
                                <w:ilvl w:val="0"/>
                                <w:numId w:val="37"/>
                              </w:numPr>
                              <w:spacing w:after="0"/>
                              <w:ind w:leftChars="7" w:left="140" w:hangingChars="79" w:hanging="126"/>
                              <w:contextualSpacing w:val="0"/>
                              <w:jc w:val="both"/>
                              <w:rPr>
                                <w:sz w:val="16"/>
                                <w:szCs w:val="21"/>
                                <w:lang w:eastAsia="zh-CN"/>
                              </w:rPr>
                            </w:pPr>
                            <w:r w:rsidRPr="00F553D1">
                              <w:rPr>
                                <w:rFonts w:hint="eastAsia"/>
                                <w:sz w:val="16"/>
                                <w:szCs w:val="21"/>
                                <w:lang w:eastAsia="zh-CN"/>
                              </w:rPr>
                              <w:t>BS communicates with R</w:t>
                            </w:r>
                          </w:p>
                        </w:tc>
                        <w:tc>
                          <w:tcPr>
                            <w:tcW w:w="371" w:type="pct"/>
                            <w:shd w:val="clear" w:color="auto" w:fill="auto"/>
                            <w:vAlign w:val="center"/>
                          </w:tcPr>
                          <w:p w14:paraId="4150A97C" w14:textId="77777777" w:rsidR="00241885" w:rsidRPr="00F553D1" w:rsidRDefault="00241885" w:rsidP="00241885">
                            <w:pPr>
                              <w:jc w:val="center"/>
                              <w:rPr>
                                <w:sz w:val="16"/>
                                <w:szCs w:val="21"/>
                              </w:rPr>
                            </w:pPr>
                            <w:r w:rsidRPr="00F553D1">
                              <w:rPr>
                                <w:sz w:val="16"/>
                                <w:szCs w:val="21"/>
                                <w:lang w:eastAsia="zh-CN"/>
                              </w:rPr>
                              <w:t>D</w:t>
                            </w:r>
                            <w:r w:rsidRPr="00F553D1">
                              <w:rPr>
                                <w:rFonts w:hint="eastAsia"/>
                                <w:sz w:val="16"/>
                                <w:szCs w:val="21"/>
                                <w:lang w:eastAsia="zh-CN"/>
                              </w:rPr>
                              <w:t>evice 2b</w:t>
                            </w:r>
                          </w:p>
                        </w:tc>
                        <w:tc>
                          <w:tcPr>
                            <w:tcW w:w="444" w:type="pct"/>
                            <w:shd w:val="clear" w:color="auto" w:fill="auto"/>
                          </w:tcPr>
                          <w:p w14:paraId="4E82CA72" w14:textId="77777777" w:rsidR="00241885" w:rsidRPr="00F553D1" w:rsidRDefault="00241885" w:rsidP="00241885">
                            <w:pPr>
                              <w:rPr>
                                <w:sz w:val="16"/>
                                <w:szCs w:val="21"/>
                              </w:rPr>
                            </w:pPr>
                            <w:r w:rsidRPr="00F553D1">
                              <w:rPr>
                                <w:rFonts w:hint="eastAsia"/>
                                <w:sz w:val="16"/>
                                <w:szCs w:val="21"/>
                                <w:lang w:eastAsia="zh-CN"/>
                              </w:rPr>
                              <w:t>N/A</w:t>
                            </w:r>
                          </w:p>
                        </w:tc>
                        <w:tc>
                          <w:tcPr>
                            <w:tcW w:w="444" w:type="pct"/>
                            <w:shd w:val="clear" w:color="auto" w:fill="auto"/>
                          </w:tcPr>
                          <w:p w14:paraId="0A9D4D6F" w14:textId="77777777" w:rsidR="00241885" w:rsidRPr="00F553D1" w:rsidRDefault="00241885" w:rsidP="00241885">
                            <w:pPr>
                              <w:rPr>
                                <w:sz w:val="16"/>
                                <w:szCs w:val="21"/>
                                <w:lang w:eastAsia="zh-CN"/>
                              </w:rPr>
                            </w:pPr>
                            <w:r w:rsidRPr="00F553D1">
                              <w:rPr>
                                <w:rFonts w:hint="eastAsia"/>
                                <w:sz w:val="16"/>
                                <w:szCs w:val="21"/>
                                <w:highlight w:val="yellow"/>
                                <w:lang w:eastAsia="zh-CN"/>
                              </w:rPr>
                              <w:t>F</w:t>
                            </w:r>
                            <w:r w:rsidRPr="00F553D1">
                              <w:rPr>
                                <w:sz w:val="16"/>
                                <w:szCs w:val="21"/>
                                <w:highlight w:val="yellow"/>
                                <w:lang w:eastAsia="zh-CN"/>
                              </w:rPr>
                              <w:t>FS</w:t>
                            </w:r>
                          </w:p>
                          <w:p w14:paraId="4FB062E1" w14:textId="77777777" w:rsidR="00241885" w:rsidRPr="00F553D1" w:rsidRDefault="00241885" w:rsidP="00241885">
                            <w:pPr>
                              <w:rPr>
                                <w:sz w:val="16"/>
                                <w:szCs w:val="21"/>
                                <w:highlight w:val="yellow"/>
                                <w:lang w:eastAsia="zh-CN"/>
                              </w:rPr>
                            </w:pPr>
                          </w:p>
                        </w:tc>
                        <w:tc>
                          <w:tcPr>
                            <w:tcW w:w="537" w:type="pct"/>
                            <w:shd w:val="clear" w:color="auto" w:fill="auto"/>
                          </w:tcPr>
                          <w:p w14:paraId="3CCE3D7C" w14:textId="77777777" w:rsidR="00241885" w:rsidRPr="00F553D1" w:rsidRDefault="00241885" w:rsidP="00241885">
                            <w:pPr>
                              <w:rPr>
                                <w:sz w:val="16"/>
                                <w:szCs w:val="21"/>
                                <w:lang w:eastAsia="zh-CN"/>
                              </w:rPr>
                            </w:pPr>
                          </w:p>
                        </w:tc>
                      </w:tr>
                    </w:tbl>
                    <w:p w14:paraId="2FBAA963" w14:textId="6682F127" w:rsidR="00241885" w:rsidRPr="00E13119" w:rsidRDefault="00241885" w:rsidP="00241885">
                      <w:pPr>
                        <w:overflowPunct w:val="0"/>
                        <w:autoSpaceDE w:val="0"/>
                        <w:autoSpaceDN w:val="0"/>
                        <w:adjustRightInd w:val="0"/>
                        <w:spacing w:after="120"/>
                        <w:ind w:right="-96"/>
                        <w:jc w:val="both"/>
                        <w:textAlignment w:val="baseline"/>
                        <w:rPr>
                          <w:rFonts w:eastAsia="SimSun"/>
                          <w:lang w:val="en-US" w:eastAsia="ja-JP"/>
                        </w:rPr>
                      </w:pPr>
                    </w:p>
                  </w:txbxContent>
                </v:textbox>
                <w10:wrap type="square"/>
              </v:shape>
            </w:pict>
          </mc:Fallback>
        </mc:AlternateContent>
      </w:r>
      <w:r w:rsidRPr="00241885">
        <w:rPr>
          <w:lang w:eastAsia="zh-CN"/>
        </w:rPr>
        <w:t>The intermediate UE</w:t>
      </w:r>
      <w:r>
        <w:rPr>
          <w:lang w:eastAsia="zh-CN"/>
        </w:rPr>
        <w:t xml:space="preserve"> needs to transmit the R2D channel as well as CW signal if CW is inside topology. According to the LS [2] from RAN1, CW uses the UL spectrum of the FDD band for D2T2-A1/A2.</w:t>
      </w:r>
    </w:p>
    <w:p w14:paraId="3FB9FE85" w14:textId="0BFE061A" w:rsidR="00241885" w:rsidRDefault="00241885" w:rsidP="003A7078">
      <w:pPr>
        <w:pStyle w:val="ListParagraph"/>
        <w:ind w:left="0"/>
        <w:rPr>
          <w:lang w:eastAsia="zh-CN"/>
        </w:rPr>
      </w:pPr>
    </w:p>
    <w:p w14:paraId="78383354" w14:textId="362E467B" w:rsidR="00241885" w:rsidRPr="00241885" w:rsidRDefault="00241885" w:rsidP="003A7078">
      <w:pPr>
        <w:pStyle w:val="ListParagraph"/>
        <w:ind w:left="0"/>
        <w:rPr>
          <w:lang w:eastAsia="zh-CN"/>
        </w:rPr>
      </w:pPr>
      <w:r>
        <w:rPr>
          <w:lang w:eastAsia="zh-CN"/>
        </w:rPr>
        <w:t xml:space="preserve">For R2D, </w:t>
      </w:r>
      <w:r w:rsidR="006A0919">
        <w:rPr>
          <w:lang w:eastAsia="zh-CN"/>
        </w:rPr>
        <w:t>the total Tx power is assumed to be 23dBm (M), FFS: 26dBm(O), if the UE uses UL spectrum [2]. For UE in DL spectrum, the Tx power is FFS.</w:t>
      </w:r>
    </w:p>
    <w:p w14:paraId="0FA66852" w14:textId="77777777" w:rsidR="00241885" w:rsidRDefault="00241885" w:rsidP="003A7078">
      <w:pPr>
        <w:pStyle w:val="ListParagraph"/>
        <w:ind w:left="0"/>
        <w:rPr>
          <w:b/>
          <w:lang w:eastAsia="zh-CN"/>
        </w:rPr>
      </w:pPr>
    </w:p>
    <w:p w14:paraId="2A8C9AC0" w14:textId="59B45F2E" w:rsidR="00E21C5C" w:rsidRDefault="006A0919" w:rsidP="003A7078">
      <w:pPr>
        <w:pStyle w:val="ListParagraph"/>
        <w:ind w:left="0"/>
        <w:rPr>
          <w:b/>
        </w:rPr>
      </w:pPr>
      <w:r>
        <w:rPr>
          <w:b/>
        </w:rPr>
        <w:t>Observation 1:</w:t>
      </w:r>
      <w:r w:rsidR="009A4DE6">
        <w:rPr>
          <w:b/>
        </w:rPr>
        <w:t xml:space="preserve"> An intermediate UE needs to transmit R2D in either UL spectrum or DL spectrum of an FDD band. Both options are under consideration.</w:t>
      </w:r>
    </w:p>
    <w:p w14:paraId="77B44299" w14:textId="596BCE15" w:rsidR="009A4DE6" w:rsidRDefault="009A4DE6" w:rsidP="003A7078">
      <w:pPr>
        <w:pStyle w:val="ListParagraph"/>
        <w:ind w:left="0"/>
        <w:rPr>
          <w:b/>
        </w:rPr>
      </w:pPr>
    </w:p>
    <w:p w14:paraId="17CDE80E" w14:textId="59613BAF" w:rsidR="009A4DE6" w:rsidRDefault="009A4DE6" w:rsidP="003A7078">
      <w:pPr>
        <w:pStyle w:val="ListParagraph"/>
        <w:ind w:left="0"/>
        <w:rPr>
          <w:b/>
        </w:rPr>
      </w:pPr>
      <w:r>
        <w:rPr>
          <w:b/>
        </w:rPr>
        <w:t>Observation 2: If CW is also provided by the intermediate UE, it will be transmitted in the UL spectrum.</w:t>
      </w:r>
    </w:p>
    <w:p w14:paraId="25BC278D" w14:textId="77777777" w:rsidR="009B0F76" w:rsidRDefault="009B0F76" w:rsidP="003A7078">
      <w:pPr>
        <w:pStyle w:val="ListParagraph"/>
        <w:ind w:left="0"/>
        <w:rPr>
          <w:b/>
        </w:rPr>
      </w:pPr>
    </w:p>
    <w:p w14:paraId="023B9BD1" w14:textId="1BBCE2D3" w:rsidR="009B0F76" w:rsidRPr="00E21C5C" w:rsidRDefault="009B0F76" w:rsidP="003A7078">
      <w:pPr>
        <w:pStyle w:val="ListParagraph"/>
        <w:ind w:left="0"/>
        <w:rPr>
          <w:b/>
        </w:rPr>
      </w:pPr>
      <w:r>
        <w:rPr>
          <w:b/>
        </w:rPr>
        <w:t xml:space="preserve">Proposal 2: RAN4 to consider spectrum usage (UL or DL) </w:t>
      </w:r>
      <w:r w:rsidR="00385168">
        <w:rPr>
          <w:b/>
        </w:rPr>
        <w:t xml:space="preserve">for transmission </w:t>
      </w:r>
      <w:r>
        <w:rPr>
          <w:b/>
        </w:rPr>
        <w:t xml:space="preserve">and </w:t>
      </w:r>
      <w:r w:rsidR="00385168">
        <w:rPr>
          <w:b/>
        </w:rPr>
        <w:t>signal characteristics (R2D or CW) when defining Tx RF requirements for intermediate UEs.</w:t>
      </w:r>
    </w:p>
    <w:p w14:paraId="44E9BC80" w14:textId="1D874F65" w:rsidR="002E223B" w:rsidRDefault="002E223B" w:rsidP="002E223B">
      <w:pPr>
        <w:pStyle w:val="Heading3"/>
      </w:pPr>
      <w:r>
        <w:t xml:space="preserve">2.3 </w:t>
      </w:r>
      <w:r w:rsidR="00535B73">
        <w:t>Rece</w:t>
      </w:r>
      <w:r w:rsidR="00B3680E">
        <w:t>iver characteristics</w:t>
      </w:r>
    </w:p>
    <w:p w14:paraId="0A98341D" w14:textId="6F622D8D" w:rsidR="00535B73" w:rsidRDefault="00D53730" w:rsidP="00535B73">
      <w:r>
        <w:t xml:space="preserve">Certain Rx requirements are needed to ensure </w:t>
      </w:r>
      <w:r w:rsidR="00385168">
        <w:t>U</w:t>
      </w:r>
      <w:r>
        <w:t>L coverage</w:t>
      </w:r>
      <w:r w:rsidR="002B36CC">
        <w:t xml:space="preserve"> and meet the coexistence requirements. </w:t>
      </w:r>
    </w:p>
    <w:p w14:paraId="047C00FC" w14:textId="22B30121" w:rsidR="002B36CC" w:rsidRDefault="00385168" w:rsidP="00535B73">
      <w:r>
        <w:t>The CW might use either UL or DL spectrum of an FDD band. And for device2b, D2R spectrum is still FFS. Hence, the intermediate UE might have to receive in either UL or DL spectrum.</w:t>
      </w:r>
    </w:p>
    <w:p w14:paraId="483F060F" w14:textId="0432370E" w:rsidR="00385168" w:rsidRDefault="00385168" w:rsidP="00535B73">
      <w:r>
        <w:t>When receiving the D2R channel from device 1/2a, the CW interference (from either internal or external) is inherent to the system, which should be considered for REFSENS requirements.</w:t>
      </w:r>
    </w:p>
    <w:p w14:paraId="7841F0AC" w14:textId="582AB5DD" w:rsidR="00BD4C29" w:rsidRPr="00903ADA" w:rsidRDefault="00BD4C29" w:rsidP="00BD4C29">
      <w:pPr>
        <w:pStyle w:val="ListParagraph"/>
        <w:ind w:left="0"/>
      </w:pPr>
      <w:r w:rsidRPr="003A7078">
        <w:rPr>
          <w:b/>
          <w:lang w:eastAsia="zh-CN"/>
        </w:rPr>
        <w:t xml:space="preserve">Proposal </w:t>
      </w:r>
      <w:r w:rsidR="00385168">
        <w:rPr>
          <w:b/>
          <w:lang w:eastAsia="zh-CN"/>
        </w:rPr>
        <w:t>3</w:t>
      </w:r>
      <w:r w:rsidRPr="003A7078">
        <w:rPr>
          <w:b/>
          <w:lang w:eastAsia="zh-CN"/>
        </w:rPr>
        <w:t>:</w:t>
      </w:r>
      <w:r>
        <w:t xml:space="preserve"> </w:t>
      </w:r>
      <w:r w:rsidRPr="00836883">
        <w:rPr>
          <w:b/>
          <w:lang w:eastAsia="zh-CN"/>
        </w:rPr>
        <w:t>RAN4 to</w:t>
      </w:r>
      <w:r w:rsidR="00385168">
        <w:rPr>
          <w:b/>
          <w:lang w:eastAsia="zh-CN"/>
        </w:rPr>
        <w:t xml:space="preserve"> consider spectrum usage (UL or DL) for reception and CW interference when defining Rx RF requirements for intermediate UEs</w:t>
      </w:r>
      <w:r w:rsidRPr="00836883">
        <w:rPr>
          <w:b/>
          <w:lang w:eastAsia="zh-CN"/>
        </w:rPr>
        <w:t>.</w:t>
      </w:r>
    </w:p>
    <w:p w14:paraId="3D24AB78" w14:textId="77777777" w:rsidR="00B3680E" w:rsidRDefault="00B3680E" w:rsidP="00535B73"/>
    <w:p w14:paraId="259161C4" w14:textId="556070F2" w:rsidR="0089697F" w:rsidRDefault="0089697F" w:rsidP="004372A2"/>
    <w:p w14:paraId="304AD3CA" w14:textId="77777777" w:rsidR="00D66EA2" w:rsidRPr="00C14CE5" w:rsidRDefault="005A0431" w:rsidP="00D66EA2">
      <w:pPr>
        <w:pStyle w:val="Heading1"/>
        <w:tabs>
          <w:tab w:val="num" w:pos="432"/>
        </w:tabs>
        <w:ind w:left="0" w:firstLine="0"/>
        <w:rPr>
          <w:rStyle w:val="Heading1Char1"/>
          <w:rFonts w:eastAsia="SimSun"/>
        </w:rPr>
      </w:pPr>
      <w:r>
        <w:rPr>
          <w:rStyle w:val="Heading1Char1"/>
          <w:rFonts w:eastAsia="SimSun"/>
        </w:rPr>
        <w:t>3</w:t>
      </w:r>
      <w:r w:rsidR="00D66EA2" w:rsidRPr="00C14CE5">
        <w:rPr>
          <w:rStyle w:val="Heading1Char1"/>
          <w:rFonts w:eastAsia="SimSun"/>
        </w:rPr>
        <w:tab/>
      </w:r>
      <w:r w:rsidR="00D66EA2">
        <w:rPr>
          <w:rStyle w:val="Heading1Char1"/>
          <w:rFonts w:eastAsia="SimSun"/>
        </w:rPr>
        <w:t>Conclusion</w:t>
      </w:r>
    </w:p>
    <w:p w14:paraId="5A284466" w14:textId="6F1C7A90" w:rsidR="00F35612" w:rsidRDefault="009501E7" w:rsidP="00F35612">
      <w:pPr>
        <w:rPr>
          <w:color w:val="000000" w:themeColor="text1"/>
          <w:lang w:val="en-US" w:eastAsia="zh-CN"/>
        </w:rPr>
      </w:pPr>
      <w:r>
        <w:rPr>
          <w:color w:val="000000" w:themeColor="text1"/>
          <w:lang w:val="en-US" w:eastAsia="zh-CN"/>
        </w:rPr>
        <w:t>In this paper, we have</w:t>
      </w:r>
      <w:r w:rsidR="00A83EA7">
        <w:rPr>
          <w:color w:val="000000" w:themeColor="text1"/>
          <w:lang w:val="en-US" w:eastAsia="zh-CN"/>
        </w:rPr>
        <w:t xml:space="preserve"> </w:t>
      </w:r>
      <w:r w:rsidR="009D199C">
        <w:rPr>
          <w:color w:val="000000" w:themeColor="text1"/>
          <w:lang w:val="en-US" w:eastAsia="zh-CN"/>
        </w:rPr>
        <w:t xml:space="preserve">shared our views on </w:t>
      </w:r>
      <w:r w:rsidR="008428D9">
        <w:rPr>
          <w:color w:val="000000" w:themeColor="text1"/>
          <w:lang w:val="en-US" w:eastAsia="zh-CN"/>
        </w:rPr>
        <w:t xml:space="preserve">the </w:t>
      </w:r>
      <w:r w:rsidR="0015459B">
        <w:rPr>
          <w:color w:val="000000" w:themeColor="text1"/>
          <w:lang w:val="en-US" w:eastAsia="zh-CN"/>
        </w:rPr>
        <w:t>potential RF requirements for ambient IoT devices. The following proposals are made:</w:t>
      </w:r>
    </w:p>
    <w:p w14:paraId="126517D7" w14:textId="77777777" w:rsidR="0032641F" w:rsidRPr="00836883" w:rsidRDefault="0032641F" w:rsidP="0032641F">
      <w:pPr>
        <w:rPr>
          <w:b/>
          <w:lang w:eastAsia="zh-CN"/>
        </w:rPr>
      </w:pPr>
      <w:r w:rsidRPr="00836883">
        <w:rPr>
          <w:b/>
          <w:lang w:eastAsia="zh-CN"/>
        </w:rPr>
        <w:t>Proposal 1: RAN4 to study the RF requirements on operating bands, channel bandwidth and channel arrangement</w:t>
      </w:r>
      <w:r>
        <w:rPr>
          <w:b/>
          <w:lang w:eastAsia="zh-CN"/>
        </w:rPr>
        <w:t xml:space="preserve"> for the intermediate UE node, which can be common to both readers and devices</w:t>
      </w:r>
      <w:r w:rsidRPr="00836883">
        <w:rPr>
          <w:b/>
          <w:lang w:eastAsia="zh-CN"/>
        </w:rPr>
        <w:t>.</w:t>
      </w:r>
    </w:p>
    <w:p w14:paraId="4253E737" w14:textId="77777777" w:rsidR="0032641F" w:rsidRDefault="0032641F" w:rsidP="0032641F">
      <w:pPr>
        <w:pStyle w:val="ListParagraph"/>
        <w:ind w:left="0"/>
        <w:rPr>
          <w:b/>
        </w:rPr>
      </w:pPr>
      <w:r>
        <w:rPr>
          <w:b/>
        </w:rPr>
        <w:t>Observation 1: An intermediate UE needs to transmit R2D in either UL spectrum or DL spectrum of an FDD band. Both options are under consideration.</w:t>
      </w:r>
    </w:p>
    <w:p w14:paraId="27DA0CDD" w14:textId="77777777" w:rsidR="0032641F" w:rsidRDefault="0032641F" w:rsidP="0032641F">
      <w:pPr>
        <w:pStyle w:val="ListParagraph"/>
        <w:ind w:left="0"/>
        <w:rPr>
          <w:b/>
        </w:rPr>
      </w:pPr>
    </w:p>
    <w:p w14:paraId="732C32A1" w14:textId="77777777" w:rsidR="0032641F" w:rsidRDefault="0032641F" w:rsidP="0032641F">
      <w:pPr>
        <w:pStyle w:val="ListParagraph"/>
        <w:ind w:left="0"/>
        <w:rPr>
          <w:b/>
        </w:rPr>
      </w:pPr>
      <w:r>
        <w:rPr>
          <w:b/>
        </w:rPr>
        <w:t>Observation 2: If CW is also provided by the intermediate UE, it will be transmitted in the UL spectrum.</w:t>
      </w:r>
    </w:p>
    <w:p w14:paraId="019F3B1C" w14:textId="77777777" w:rsidR="0032641F" w:rsidRDefault="0032641F" w:rsidP="0032641F">
      <w:pPr>
        <w:pStyle w:val="ListParagraph"/>
        <w:ind w:left="0"/>
        <w:rPr>
          <w:b/>
        </w:rPr>
      </w:pPr>
    </w:p>
    <w:p w14:paraId="54AB54F2" w14:textId="77777777" w:rsidR="0032641F" w:rsidRPr="00E21C5C" w:rsidRDefault="0032641F" w:rsidP="0032641F">
      <w:pPr>
        <w:pStyle w:val="ListParagraph"/>
        <w:ind w:left="0"/>
        <w:rPr>
          <w:b/>
        </w:rPr>
      </w:pPr>
      <w:r>
        <w:rPr>
          <w:b/>
        </w:rPr>
        <w:t>Proposal 2: RAN4 to consider spectrum usage (UL or DL) for transmission and signal characteristics (R2D or CW) when defining Tx RF requirements for intermediate UEs.</w:t>
      </w:r>
    </w:p>
    <w:p w14:paraId="299BDB0C" w14:textId="77777777" w:rsidR="0032641F" w:rsidRDefault="0032641F" w:rsidP="0032641F">
      <w:pPr>
        <w:pStyle w:val="ListParagraph"/>
        <w:ind w:left="0"/>
        <w:rPr>
          <w:b/>
          <w:lang w:eastAsia="zh-CN"/>
        </w:rPr>
      </w:pPr>
    </w:p>
    <w:p w14:paraId="6CCC443C" w14:textId="73629FDD" w:rsidR="0032641F" w:rsidRPr="00903ADA" w:rsidRDefault="0032641F" w:rsidP="0032641F">
      <w:pPr>
        <w:pStyle w:val="ListParagraph"/>
        <w:ind w:left="0"/>
      </w:pPr>
      <w:r w:rsidRPr="003A7078">
        <w:rPr>
          <w:b/>
          <w:lang w:eastAsia="zh-CN"/>
        </w:rPr>
        <w:t xml:space="preserve">Proposal </w:t>
      </w:r>
      <w:r>
        <w:rPr>
          <w:b/>
          <w:lang w:eastAsia="zh-CN"/>
        </w:rPr>
        <w:t>3</w:t>
      </w:r>
      <w:r w:rsidRPr="003A7078">
        <w:rPr>
          <w:b/>
          <w:lang w:eastAsia="zh-CN"/>
        </w:rPr>
        <w:t>:</w:t>
      </w:r>
      <w:r>
        <w:t xml:space="preserve"> </w:t>
      </w:r>
      <w:r w:rsidRPr="00836883">
        <w:rPr>
          <w:b/>
          <w:lang w:eastAsia="zh-CN"/>
        </w:rPr>
        <w:t>RAN4 to</w:t>
      </w:r>
      <w:r>
        <w:rPr>
          <w:b/>
          <w:lang w:eastAsia="zh-CN"/>
        </w:rPr>
        <w:t xml:space="preserve"> consider spectrum usage (UL or DL) for reception and CW interference when defining Rx RF requirements for intermediate UEs</w:t>
      </w:r>
      <w:r w:rsidRPr="00836883">
        <w:rPr>
          <w:b/>
          <w:lang w:eastAsia="zh-CN"/>
        </w:rPr>
        <w:t>.</w:t>
      </w:r>
    </w:p>
    <w:p w14:paraId="65FF5769" w14:textId="77777777" w:rsidR="0015459B" w:rsidRPr="00F85FAA" w:rsidRDefault="0015459B" w:rsidP="008428D9">
      <w:pPr>
        <w:rPr>
          <w:b/>
        </w:rPr>
      </w:pPr>
    </w:p>
    <w:p w14:paraId="124C4CD9" w14:textId="77777777"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References</w:t>
      </w:r>
    </w:p>
    <w:bookmarkEnd w:id="0"/>
    <w:bookmarkEnd w:id="1"/>
    <w:bookmarkEnd w:id="2"/>
    <w:bookmarkEnd w:id="3"/>
    <w:p w14:paraId="4BD3EE3F" w14:textId="6761ABCF" w:rsidR="00531346" w:rsidRDefault="00162DFE" w:rsidP="002B4FD9">
      <w:pPr>
        <w:pStyle w:val="ListParagraph"/>
        <w:numPr>
          <w:ilvl w:val="0"/>
          <w:numId w:val="10"/>
        </w:numPr>
        <w:rPr>
          <w:lang w:eastAsia="zh-CN"/>
        </w:rPr>
      </w:pPr>
      <w:r w:rsidRPr="00162DFE">
        <w:rPr>
          <w:lang w:eastAsia="zh-CN"/>
        </w:rPr>
        <w:t>RP-240826, “Study on solutions for Ambient IoT (Internet of Things) in NR”, 3GPP TSG RAN Meeting #103, Maastricht, Netherlands, March 18-21, 2024</w:t>
      </w:r>
    </w:p>
    <w:p w14:paraId="29090E4D" w14:textId="695B8603" w:rsidR="00162DFE" w:rsidRDefault="00082E68" w:rsidP="002B4FD9">
      <w:pPr>
        <w:pStyle w:val="ListParagraph"/>
        <w:numPr>
          <w:ilvl w:val="0"/>
          <w:numId w:val="10"/>
        </w:numPr>
        <w:rPr>
          <w:lang w:eastAsia="zh-CN"/>
        </w:rPr>
      </w:pPr>
      <w:r>
        <w:rPr>
          <w:lang w:eastAsia="zh-CN"/>
        </w:rPr>
        <w:t xml:space="preserve">R4-2407008 </w:t>
      </w:r>
      <w:r w:rsidRPr="00082E68">
        <w:rPr>
          <w:lang w:eastAsia="zh-CN"/>
        </w:rPr>
        <w:t>LS on Ambient-IoT evaluation scenarios and assumptions</w:t>
      </w:r>
      <w:r>
        <w:rPr>
          <w:lang w:eastAsia="zh-CN"/>
        </w:rPr>
        <w:t>, RAN1, RAN4#117</w:t>
      </w:r>
    </w:p>
    <w:p w14:paraId="6AFED73E" w14:textId="77777777" w:rsidR="00A07AA7" w:rsidRDefault="00A07AA7" w:rsidP="00125AB8">
      <w:pPr>
        <w:pStyle w:val="ListParagraph"/>
        <w:rPr>
          <w:lang w:eastAsia="zh-CN"/>
        </w:rPr>
      </w:pPr>
    </w:p>
    <w:p w14:paraId="0F8609E2" w14:textId="77777777" w:rsidR="002B0859" w:rsidRDefault="002B0859" w:rsidP="002B0859">
      <w:pPr>
        <w:pStyle w:val="ListParagraph"/>
        <w:rPr>
          <w:lang w:eastAsia="zh-CN"/>
        </w:rPr>
      </w:pPr>
    </w:p>
    <w:p w14:paraId="5E28D84C" w14:textId="57B0ED7F" w:rsidR="00C12B9D" w:rsidRDefault="00C12B9D" w:rsidP="007B6473">
      <w:pPr>
        <w:pStyle w:val="ListParagraph"/>
        <w:rPr>
          <w:lang w:eastAsia="zh-CN"/>
        </w:rPr>
      </w:pPr>
    </w:p>
    <w:sectPr w:rsidR="00C12B9D" w:rsidSect="001846C1">
      <w:footnotePr>
        <w:numRestart w:val="eachSect"/>
      </w:footnotePr>
      <w:pgSz w:w="11907" w:h="16840" w:code="9"/>
      <w:pgMar w:top="1418" w:right="1134" w:bottom="1134" w:left="1134" w:header="851"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w:panose1 w:val="02020609040205080304"/>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83CAF7D"/>
    <w:multiLevelType w:val="singleLevel"/>
    <w:tmpl w:val="883CAF7D"/>
    <w:lvl w:ilvl="0">
      <w:start w:val="1"/>
      <w:numFmt w:val="bullet"/>
      <w:lvlText w:val=""/>
      <w:lvlJc w:val="left"/>
      <w:pPr>
        <w:ind w:left="420" w:hanging="420"/>
      </w:pPr>
      <w:rPr>
        <w:rFonts w:ascii="Wingdings" w:hAnsi="Wingdings" w:hint="default"/>
      </w:rPr>
    </w:lvl>
  </w:abstractNum>
  <w:abstractNum w:abstractNumId="1" w15:restartNumberingAfterBreak="0">
    <w:nsid w:val="8E8C866A"/>
    <w:multiLevelType w:val="singleLevel"/>
    <w:tmpl w:val="8E8C866A"/>
    <w:lvl w:ilvl="0">
      <w:start w:val="1"/>
      <w:numFmt w:val="bullet"/>
      <w:lvlText w:val=""/>
      <w:lvlJc w:val="left"/>
      <w:pPr>
        <w:ind w:left="420" w:hanging="420"/>
      </w:pPr>
      <w:rPr>
        <w:rFonts w:ascii="Wingdings" w:hAnsi="Wingdings" w:hint="default"/>
      </w:rPr>
    </w:lvl>
  </w:abstractNum>
  <w:abstractNum w:abstractNumId="2" w15:restartNumberingAfterBreak="0">
    <w:nsid w:val="BE658F36"/>
    <w:multiLevelType w:val="singleLevel"/>
    <w:tmpl w:val="BE658F36"/>
    <w:lvl w:ilvl="0">
      <w:start w:val="1"/>
      <w:numFmt w:val="bullet"/>
      <w:lvlText w:val=""/>
      <w:lvlJc w:val="left"/>
      <w:pPr>
        <w:ind w:left="420" w:hanging="420"/>
      </w:pPr>
      <w:rPr>
        <w:rFonts w:ascii="Wingdings" w:hAnsi="Wingdings" w:hint="default"/>
      </w:rPr>
    </w:lvl>
  </w:abstractNum>
  <w:abstractNum w:abstractNumId="3" w15:restartNumberingAfterBreak="0">
    <w:nsid w:val="04950C89"/>
    <w:multiLevelType w:val="singleLevel"/>
    <w:tmpl w:val="04950C89"/>
    <w:lvl w:ilvl="0">
      <w:start w:val="1"/>
      <w:numFmt w:val="bullet"/>
      <w:lvlText w:val=""/>
      <w:lvlJc w:val="left"/>
      <w:pPr>
        <w:ind w:left="420" w:hanging="420"/>
      </w:pPr>
      <w:rPr>
        <w:rFonts w:ascii="Wingdings" w:hAnsi="Wingdings" w:hint="default"/>
      </w:rPr>
    </w:lvl>
  </w:abstractNum>
  <w:abstractNum w:abstractNumId="4"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B5E24C8"/>
    <w:multiLevelType w:val="hybridMultilevel"/>
    <w:tmpl w:val="5D7488A2"/>
    <w:lvl w:ilvl="0" w:tplc="0518B794">
      <w:start w:val="2"/>
      <w:numFmt w:val="bullet"/>
      <w:lvlText w:val="-"/>
      <w:lvlJc w:val="left"/>
      <w:pPr>
        <w:ind w:left="410" w:hanging="360"/>
      </w:pPr>
      <w:rPr>
        <w:rFonts w:ascii="Times New Roman" w:eastAsiaTheme="minorEastAsia" w:hAnsi="Times New Roman"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9"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0B27C93"/>
    <w:multiLevelType w:val="multilevel"/>
    <w:tmpl w:val="20B27C93"/>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2"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A053B90"/>
    <w:multiLevelType w:val="multilevel"/>
    <w:tmpl w:val="2A053B90"/>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BC3223D"/>
    <w:multiLevelType w:val="hybridMultilevel"/>
    <w:tmpl w:val="DF1E4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CF12B1"/>
    <w:multiLevelType w:val="hybridMultilevel"/>
    <w:tmpl w:val="65409CE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1075A6C"/>
    <w:multiLevelType w:val="hybridMultilevel"/>
    <w:tmpl w:val="5EDA5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F56C1C"/>
    <w:multiLevelType w:val="hybridMultilevel"/>
    <w:tmpl w:val="55DA1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B2E60F"/>
    <w:multiLevelType w:val="singleLevel"/>
    <w:tmpl w:val="4AB2E60F"/>
    <w:lvl w:ilvl="0">
      <w:start w:val="1"/>
      <w:numFmt w:val="bullet"/>
      <w:lvlText w:val=""/>
      <w:lvlJc w:val="left"/>
      <w:pPr>
        <w:ind w:left="420" w:hanging="420"/>
      </w:pPr>
      <w:rPr>
        <w:rFonts w:ascii="Wingdings" w:hAnsi="Wingdings" w:hint="default"/>
      </w:rPr>
    </w:lvl>
  </w:abstractNum>
  <w:abstractNum w:abstractNumId="24" w15:restartNumberingAfterBreak="0">
    <w:nsid w:val="4C8A010C"/>
    <w:multiLevelType w:val="hybridMultilevel"/>
    <w:tmpl w:val="D56C124A"/>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CE2D9C"/>
    <w:multiLevelType w:val="multilevel"/>
    <w:tmpl w:val="4DCE2D9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6" w15:restartNumberingAfterBreak="0">
    <w:nsid w:val="4F9C5EFE"/>
    <w:multiLevelType w:val="hybridMultilevel"/>
    <w:tmpl w:val="4B78C720"/>
    <w:lvl w:ilvl="0" w:tplc="CF34A8C0">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DF4C06"/>
    <w:multiLevelType w:val="hybridMultilevel"/>
    <w:tmpl w:val="99AE3A1A"/>
    <w:lvl w:ilvl="0" w:tplc="7010872E">
      <w:start w:val="1"/>
      <w:numFmt w:val="bullet"/>
      <w:lvlText w:val="•"/>
      <w:lvlJc w:val="left"/>
      <w:pPr>
        <w:tabs>
          <w:tab w:val="num" w:pos="720"/>
        </w:tabs>
        <w:ind w:left="720" w:hanging="360"/>
      </w:pPr>
      <w:rPr>
        <w:rFonts w:ascii="Arial" w:hAnsi="Arial" w:hint="default"/>
      </w:rPr>
    </w:lvl>
    <w:lvl w:ilvl="1" w:tplc="5818235C">
      <w:start w:val="1"/>
      <w:numFmt w:val="bullet"/>
      <w:lvlText w:val="•"/>
      <w:lvlJc w:val="left"/>
      <w:pPr>
        <w:tabs>
          <w:tab w:val="num" w:pos="1440"/>
        </w:tabs>
        <w:ind w:left="1440" w:hanging="360"/>
      </w:pPr>
      <w:rPr>
        <w:rFonts w:ascii="Arial" w:hAnsi="Arial" w:hint="default"/>
      </w:rPr>
    </w:lvl>
    <w:lvl w:ilvl="2" w:tplc="CBA2B692" w:tentative="1">
      <w:start w:val="1"/>
      <w:numFmt w:val="bullet"/>
      <w:lvlText w:val="•"/>
      <w:lvlJc w:val="left"/>
      <w:pPr>
        <w:tabs>
          <w:tab w:val="num" w:pos="2160"/>
        </w:tabs>
        <w:ind w:left="2160" w:hanging="360"/>
      </w:pPr>
      <w:rPr>
        <w:rFonts w:ascii="Arial" w:hAnsi="Arial" w:hint="default"/>
      </w:rPr>
    </w:lvl>
    <w:lvl w:ilvl="3" w:tplc="925C3AF4" w:tentative="1">
      <w:start w:val="1"/>
      <w:numFmt w:val="bullet"/>
      <w:lvlText w:val="•"/>
      <w:lvlJc w:val="left"/>
      <w:pPr>
        <w:tabs>
          <w:tab w:val="num" w:pos="2880"/>
        </w:tabs>
        <w:ind w:left="2880" w:hanging="360"/>
      </w:pPr>
      <w:rPr>
        <w:rFonts w:ascii="Arial" w:hAnsi="Arial" w:hint="default"/>
      </w:rPr>
    </w:lvl>
    <w:lvl w:ilvl="4" w:tplc="0C822FEC" w:tentative="1">
      <w:start w:val="1"/>
      <w:numFmt w:val="bullet"/>
      <w:lvlText w:val="•"/>
      <w:lvlJc w:val="left"/>
      <w:pPr>
        <w:tabs>
          <w:tab w:val="num" w:pos="3600"/>
        </w:tabs>
        <w:ind w:left="3600" w:hanging="360"/>
      </w:pPr>
      <w:rPr>
        <w:rFonts w:ascii="Arial" w:hAnsi="Arial" w:hint="default"/>
      </w:rPr>
    </w:lvl>
    <w:lvl w:ilvl="5" w:tplc="EB140716" w:tentative="1">
      <w:start w:val="1"/>
      <w:numFmt w:val="bullet"/>
      <w:lvlText w:val="•"/>
      <w:lvlJc w:val="left"/>
      <w:pPr>
        <w:tabs>
          <w:tab w:val="num" w:pos="4320"/>
        </w:tabs>
        <w:ind w:left="4320" w:hanging="360"/>
      </w:pPr>
      <w:rPr>
        <w:rFonts w:ascii="Arial" w:hAnsi="Arial" w:hint="default"/>
      </w:rPr>
    </w:lvl>
    <w:lvl w:ilvl="6" w:tplc="43CC5822" w:tentative="1">
      <w:start w:val="1"/>
      <w:numFmt w:val="bullet"/>
      <w:lvlText w:val="•"/>
      <w:lvlJc w:val="left"/>
      <w:pPr>
        <w:tabs>
          <w:tab w:val="num" w:pos="5040"/>
        </w:tabs>
        <w:ind w:left="5040" w:hanging="360"/>
      </w:pPr>
      <w:rPr>
        <w:rFonts w:ascii="Arial" w:hAnsi="Arial" w:hint="default"/>
      </w:rPr>
    </w:lvl>
    <w:lvl w:ilvl="7" w:tplc="8C8091EE" w:tentative="1">
      <w:start w:val="1"/>
      <w:numFmt w:val="bullet"/>
      <w:lvlText w:val="•"/>
      <w:lvlJc w:val="left"/>
      <w:pPr>
        <w:tabs>
          <w:tab w:val="num" w:pos="5760"/>
        </w:tabs>
        <w:ind w:left="5760" w:hanging="360"/>
      </w:pPr>
      <w:rPr>
        <w:rFonts w:ascii="Arial" w:hAnsi="Arial" w:hint="default"/>
      </w:rPr>
    </w:lvl>
    <w:lvl w:ilvl="8" w:tplc="EE2A53A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0E523EE"/>
    <w:multiLevelType w:val="hybridMultilevel"/>
    <w:tmpl w:val="45AA0F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5183443"/>
    <w:multiLevelType w:val="hybridMultilevel"/>
    <w:tmpl w:val="5E567432"/>
    <w:lvl w:ilvl="0" w:tplc="6F4C4224">
      <w:start w:val="1"/>
      <w:numFmt w:val="bullet"/>
      <w:lvlText w:val=""/>
      <w:lvlJc w:val="left"/>
      <w:pPr>
        <w:ind w:left="6296" w:hanging="360"/>
      </w:pPr>
      <w:rPr>
        <w:rFonts w:ascii="Symbol" w:hAnsi="Symbol" w:hint="default"/>
        <w:sz w:val="16"/>
      </w:rPr>
    </w:lvl>
    <w:lvl w:ilvl="1" w:tplc="08090003" w:tentative="1">
      <w:start w:val="1"/>
      <w:numFmt w:val="bullet"/>
      <w:lvlText w:val="o"/>
      <w:lvlJc w:val="left"/>
      <w:pPr>
        <w:ind w:left="7016" w:hanging="360"/>
      </w:pPr>
      <w:rPr>
        <w:rFonts w:ascii="Courier New" w:hAnsi="Courier New" w:cs="Courier New" w:hint="default"/>
      </w:rPr>
    </w:lvl>
    <w:lvl w:ilvl="2" w:tplc="08090005" w:tentative="1">
      <w:start w:val="1"/>
      <w:numFmt w:val="bullet"/>
      <w:lvlText w:val=""/>
      <w:lvlJc w:val="left"/>
      <w:pPr>
        <w:ind w:left="7736" w:hanging="360"/>
      </w:pPr>
      <w:rPr>
        <w:rFonts w:ascii="Wingdings" w:hAnsi="Wingdings" w:hint="default"/>
      </w:rPr>
    </w:lvl>
    <w:lvl w:ilvl="3" w:tplc="08090001" w:tentative="1">
      <w:start w:val="1"/>
      <w:numFmt w:val="bullet"/>
      <w:lvlText w:val=""/>
      <w:lvlJc w:val="left"/>
      <w:pPr>
        <w:ind w:left="8456" w:hanging="360"/>
      </w:pPr>
      <w:rPr>
        <w:rFonts w:ascii="Symbol" w:hAnsi="Symbol" w:hint="default"/>
      </w:rPr>
    </w:lvl>
    <w:lvl w:ilvl="4" w:tplc="08090003" w:tentative="1">
      <w:start w:val="1"/>
      <w:numFmt w:val="bullet"/>
      <w:lvlText w:val="o"/>
      <w:lvlJc w:val="left"/>
      <w:pPr>
        <w:ind w:left="9176" w:hanging="360"/>
      </w:pPr>
      <w:rPr>
        <w:rFonts w:ascii="Courier New" w:hAnsi="Courier New" w:cs="Courier New" w:hint="default"/>
      </w:rPr>
    </w:lvl>
    <w:lvl w:ilvl="5" w:tplc="08090005" w:tentative="1">
      <w:start w:val="1"/>
      <w:numFmt w:val="bullet"/>
      <w:lvlText w:val=""/>
      <w:lvlJc w:val="left"/>
      <w:pPr>
        <w:ind w:left="9896" w:hanging="360"/>
      </w:pPr>
      <w:rPr>
        <w:rFonts w:ascii="Wingdings" w:hAnsi="Wingdings" w:hint="default"/>
      </w:rPr>
    </w:lvl>
    <w:lvl w:ilvl="6" w:tplc="08090001" w:tentative="1">
      <w:start w:val="1"/>
      <w:numFmt w:val="bullet"/>
      <w:lvlText w:val=""/>
      <w:lvlJc w:val="left"/>
      <w:pPr>
        <w:ind w:left="10616" w:hanging="360"/>
      </w:pPr>
      <w:rPr>
        <w:rFonts w:ascii="Symbol" w:hAnsi="Symbol" w:hint="default"/>
      </w:rPr>
    </w:lvl>
    <w:lvl w:ilvl="7" w:tplc="08090003" w:tentative="1">
      <w:start w:val="1"/>
      <w:numFmt w:val="bullet"/>
      <w:lvlText w:val="o"/>
      <w:lvlJc w:val="left"/>
      <w:pPr>
        <w:ind w:left="11336" w:hanging="360"/>
      </w:pPr>
      <w:rPr>
        <w:rFonts w:ascii="Courier New" w:hAnsi="Courier New" w:cs="Courier New" w:hint="default"/>
      </w:rPr>
    </w:lvl>
    <w:lvl w:ilvl="8" w:tplc="08090005" w:tentative="1">
      <w:start w:val="1"/>
      <w:numFmt w:val="bullet"/>
      <w:lvlText w:val=""/>
      <w:lvlJc w:val="left"/>
      <w:pPr>
        <w:ind w:left="12056" w:hanging="360"/>
      </w:pPr>
      <w:rPr>
        <w:rFonts w:ascii="Wingdings" w:hAnsi="Wingdings" w:hint="default"/>
      </w:rPr>
    </w:lvl>
  </w:abstractNum>
  <w:abstractNum w:abstractNumId="30" w15:restartNumberingAfterBreak="0">
    <w:nsid w:val="56DE46F4"/>
    <w:multiLevelType w:val="hybridMultilevel"/>
    <w:tmpl w:val="071AB70A"/>
    <w:lvl w:ilvl="0" w:tplc="9DD45B5A">
      <w:start w:val="2"/>
      <w:numFmt w:val="bullet"/>
      <w:lvlText w:val="-"/>
      <w:lvlJc w:val="left"/>
      <w:pPr>
        <w:ind w:left="1080" w:hanging="360"/>
      </w:pPr>
      <w:rPr>
        <w:rFonts w:ascii="Times New Roman" w:eastAsiaTheme="minorEastAsia"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58186766"/>
    <w:multiLevelType w:val="hybridMultilevel"/>
    <w:tmpl w:val="C30C2E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DC6C66"/>
    <w:multiLevelType w:val="hybridMultilevel"/>
    <w:tmpl w:val="6156A2BE"/>
    <w:lvl w:ilvl="0" w:tplc="97540EA6">
      <w:start w:val="2"/>
      <w:numFmt w:val="bullet"/>
      <w:lvlText w:val="-"/>
      <w:lvlJc w:val="left"/>
      <w:pPr>
        <w:ind w:left="410" w:hanging="360"/>
      </w:pPr>
      <w:rPr>
        <w:rFonts w:ascii="Times New Roman" w:eastAsiaTheme="minorEastAsia" w:hAnsi="Times New Roman"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35" w15:restartNumberingAfterBreak="0">
    <w:nsid w:val="779906F7"/>
    <w:multiLevelType w:val="hybridMultilevel"/>
    <w:tmpl w:val="9E1AD08A"/>
    <w:lvl w:ilvl="0" w:tplc="041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abstractNumId w:val="19"/>
  </w:num>
  <w:num w:numId="2">
    <w:abstractNumId w:val="21"/>
  </w:num>
  <w:num w:numId="3">
    <w:abstractNumId w:val="32"/>
  </w:num>
  <w:num w:numId="4">
    <w:abstractNumId w:val="10"/>
  </w:num>
  <w:num w:numId="5">
    <w:abstractNumId w:val="7"/>
  </w:num>
  <w:num w:numId="6">
    <w:abstractNumId w:val="14"/>
  </w:num>
  <w:num w:numId="7">
    <w:abstractNumId w:val="6"/>
  </w:num>
  <w:num w:numId="8">
    <w:abstractNumId w:val="20"/>
  </w:num>
  <w:num w:numId="9">
    <w:abstractNumId w:val="27"/>
  </w:num>
  <w:num w:numId="10">
    <w:abstractNumId w:val="18"/>
  </w:num>
  <w:num w:numId="11">
    <w:abstractNumId w:val="31"/>
  </w:num>
  <w:num w:numId="12">
    <w:abstractNumId w:val="22"/>
  </w:num>
  <w:num w:numId="13">
    <w:abstractNumId w:val="4"/>
  </w:num>
  <w:num w:numId="14">
    <w:abstractNumId w:val="12"/>
  </w:num>
  <w:num w:numId="15">
    <w:abstractNumId w:val="29"/>
  </w:num>
  <w:num w:numId="16">
    <w:abstractNumId w:val="28"/>
  </w:num>
  <w:num w:numId="17">
    <w:abstractNumId w:val="11"/>
  </w:num>
  <w:num w:numId="18">
    <w:abstractNumId w:val="24"/>
  </w:num>
  <w:num w:numId="19">
    <w:abstractNumId w:val="13"/>
  </w:num>
  <w:num w:numId="20">
    <w:abstractNumId w:val="1"/>
  </w:num>
  <w:num w:numId="21">
    <w:abstractNumId w:val="3"/>
  </w:num>
  <w:num w:numId="22">
    <w:abstractNumId w:val="30"/>
  </w:num>
  <w:num w:numId="23">
    <w:abstractNumId w:val="23"/>
  </w:num>
  <w:num w:numId="24">
    <w:abstractNumId w:val="25"/>
  </w:num>
  <w:num w:numId="25">
    <w:abstractNumId w:val="2"/>
  </w:num>
  <w:num w:numId="26">
    <w:abstractNumId w:val="0"/>
  </w:num>
  <w:num w:numId="27">
    <w:abstractNumId w:val="35"/>
  </w:num>
  <w:num w:numId="28">
    <w:abstractNumId w:val="34"/>
  </w:num>
  <w:num w:numId="29">
    <w:abstractNumId w:val="33"/>
  </w:num>
  <w:num w:numId="30">
    <w:abstractNumId w:val="8"/>
  </w:num>
  <w:num w:numId="31">
    <w:abstractNumId w:val="15"/>
  </w:num>
  <w:num w:numId="32">
    <w:abstractNumId w:val="17"/>
  </w:num>
  <w:num w:numId="33">
    <w:abstractNumId w:val="16"/>
  </w:num>
  <w:num w:numId="34">
    <w:abstractNumId w:val="36"/>
  </w:num>
  <w:num w:numId="35">
    <w:abstractNumId w:val="5"/>
  </w:num>
  <w:num w:numId="36">
    <w:abstractNumId w:val="26"/>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F67"/>
    <w:rsid w:val="00004C82"/>
    <w:rsid w:val="00006413"/>
    <w:rsid w:val="0001013B"/>
    <w:rsid w:val="00012D2E"/>
    <w:rsid w:val="00016DF4"/>
    <w:rsid w:val="00017293"/>
    <w:rsid w:val="000221DE"/>
    <w:rsid w:val="00025463"/>
    <w:rsid w:val="000259C9"/>
    <w:rsid w:val="00027393"/>
    <w:rsid w:val="000275FD"/>
    <w:rsid w:val="00030BBE"/>
    <w:rsid w:val="000329EC"/>
    <w:rsid w:val="0003553A"/>
    <w:rsid w:val="000356E9"/>
    <w:rsid w:val="00035945"/>
    <w:rsid w:val="000369D6"/>
    <w:rsid w:val="00042FDC"/>
    <w:rsid w:val="000446CD"/>
    <w:rsid w:val="00047269"/>
    <w:rsid w:val="000519FD"/>
    <w:rsid w:val="000606C4"/>
    <w:rsid w:val="0006183C"/>
    <w:rsid w:val="00062044"/>
    <w:rsid w:val="000629FA"/>
    <w:rsid w:val="00070861"/>
    <w:rsid w:val="00072035"/>
    <w:rsid w:val="00073CD8"/>
    <w:rsid w:val="00074985"/>
    <w:rsid w:val="00075087"/>
    <w:rsid w:val="00075135"/>
    <w:rsid w:val="00075D6E"/>
    <w:rsid w:val="0008020C"/>
    <w:rsid w:val="00082E68"/>
    <w:rsid w:val="00083A1F"/>
    <w:rsid w:val="0008439E"/>
    <w:rsid w:val="000850F4"/>
    <w:rsid w:val="000861F8"/>
    <w:rsid w:val="0008788D"/>
    <w:rsid w:val="000902FD"/>
    <w:rsid w:val="00096438"/>
    <w:rsid w:val="000A2272"/>
    <w:rsid w:val="000A33B0"/>
    <w:rsid w:val="000A34C9"/>
    <w:rsid w:val="000A3E12"/>
    <w:rsid w:val="000A47D0"/>
    <w:rsid w:val="000A5570"/>
    <w:rsid w:val="000A6AB0"/>
    <w:rsid w:val="000B1482"/>
    <w:rsid w:val="000B2EA7"/>
    <w:rsid w:val="000B4782"/>
    <w:rsid w:val="000B543A"/>
    <w:rsid w:val="000C036F"/>
    <w:rsid w:val="000C3038"/>
    <w:rsid w:val="000C392C"/>
    <w:rsid w:val="000C41F9"/>
    <w:rsid w:val="000C43BD"/>
    <w:rsid w:val="000C4992"/>
    <w:rsid w:val="000C7922"/>
    <w:rsid w:val="000D4C52"/>
    <w:rsid w:val="000D506C"/>
    <w:rsid w:val="000D6C67"/>
    <w:rsid w:val="000D71E1"/>
    <w:rsid w:val="000E2F74"/>
    <w:rsid w:val="000E334F"/>
    <w:rsid w:val="000E37BE"/>
    <w:rsid w:val="000E5300"/>
    <w:rsid w:val="000F0505"/>
    <w:rsid w:val="000F2D11"/>
    <w:rsid w:val="000F4A48"/>
    <w:rsid w:val="000F5F91"/>
    <w:rsid w:val="000F62EA"/>
    <w:rsid w:val="000F6C41"/>
    <w:rsid w:val="000F77C0"/>
    <w:rsid w:val="000F7DC6"/>
    <w:rsid w:val="001010BA"/>
    <w:rsid w:val="001034C6"/>
    <w:rsid w:val="00113ADD"/>
    <w:rsid w:val="00113C99"/>
    <w:rsid w:val="00114F98"/>
    <w:rsid w:val="00115329"/>
    <w:rsid w:val="00115588"/>
    <w:rsid w:val="0011594F"/>
    <w:rsid w:val="0011798D"/>
    <w:rsid w:val="00122BAD"/>
    <w:rsid w:val="00124176"/>
    <w:rsid w:val="00125AB8"/>
    <w:rsid w:val="00125B91"/>
    <w:rsid w:val="00126319"/>
    <w:rsid w:val="00127721"/>
    <w:rsid w:val="00127F45"/>
    <w:rsid w:val="00130C44"/>
    <w:rsid w:val="00135192"/>
    <w:rsid w:val="00141BA0"/>
    <w:rsid w:val="00142027"/>
    <w:rsid w:val="00143B2E"/>
    <w:rsid w:val="00147358"/>
    <w:rsid w:val="00147BE9"/>
    <w:rsid w:val="00151A25"/>
    <w:rsid w:val="00152314"/>
    <w:rsid w:val="00154072"/>
    <w:rsid w:val="0015459B"/>
    <w:rsid w:val="00154BD3"/>
    <w:rsid w:val="00156A26"/>
    <w:rsid w:val="00157188"/>
    <w:rsid w:val="00157397"/>
    <w:rsid w:val="00157E0B"/>
    <w:rsid w:val="00162DFE"/>
    <w:rsid w:val="00163B46"/>
    <w:rsid w:val="00175ECD"/>
    <w:rsid w:val="00180B9A"/>
    <w:rsid w:val="001810B2"/>
    <w:rsid w:val="00181D44"/>
    <w:rsid w:val="00182B10"/>
    <w:rsid w:val="00183B18"/>
    <w:rsid w:val="00183B9B"/>
    <w:rsid w:val="001846C1"/>
    <w:rsid w:val="00184D31"/>
    <w:rsid w:val="00185D4F"/>
    <w:rsid w:val="00191B1B"/>
    <w:rsid w:val="00195B6F"/>
    <w:rsid w:val="00196505"/>
    <w:rsid w:val="00196DF1"/>
    <w:rsid w:val="001977C0"/>
    <w:rsid w:val="001A04A1"/>
    <w:rsid w:val="001A77DC"/>
    <w:rsid w:val="001B19DE"/>
    <w:rsid w:val="001B1FE5"/>
    <w:rsid w:val="001B32BB"/>
    <w:rsid w:val="001B7EBF"/>
    <w:rsid w:val="001C038D"/>
    <w:rsid w:val="001C39D8"/>
    <w:rsid w:val="001C74E1"/>
    <w:rsid w:val="001D2D33"/>
    <w:rsid w:val="001D743A"/>
    <w:rsid w:val="001D7764"/>
    <w:rsid w:val="001D789B"/>
    <w:rsid w:val="001D7C04"/>
    <w:rsid w:val="001E01FF"/>
    <w:rsid w:val="001E1D94"/>
    <w:rsid w:val="001E3B15"/>
    <w:rsid w:val="001E433F"/>
    <w:rsid w:val="001E4946"/>
    <w:rsid w:val="001E56B6"/>
    <w:rsid w:val="001E65DE"/>
    <w:rsid w:val="001F0B2B"/>
    <w:rsid w:val="001F459A"/>
    <w:rsid w:val="001F47E8"/>
    <w:rsid w:val="001F56E8"/>
    <w:rsid w:val="001F6CD5"/>
    <w:rsid w:val="001F746B"/>
    <w:rsid w:val="001F760E"/>
    <w:rsid w:val="00200E3B"/>
    <w:rsid w:val="00202915"/>
    <w:rsid w:val="002031EA"/>
    <w:rsid w:val="00203D6E"/>
    <w:rsid w:val="00205C2C"/>
    <w:rsid w:val="0020624E"/>
    <w:rsid w:val="00206522"/>
    <w:rsid w:val="002106D3"/>
    <w:rsid w:val="00210E17"/>
    <w:rsid w:val="00215F28"/>
    <w:rsid w:val="00217C45"/>
    <w:rsid w:val="00217DA2"/>
    <w:rsid w:val="00221802"/>
    <w:rsid w:val="0022436D"/>
    <w:rsid w:val="00225265"/>
    <w:rsid w:val="00235CA6"/>
    <w:rsid w:val="00240278"/>
    <w:rsid w:val="00241885"/>
    <w:rsid w:val="0024412D"/>
    <w:rsid w:val="00244912"/>
    <w:rsid w:val="00244B91"/>
    <w:rsid w:val="002459CA"/>
    <w:rsid w:val="00247F28"/>
    <w:rsid w:val="00250361"/>
    <w:rsid w:val="002514A6"/>
    <w:rsid w:val="00251CAD"/>
    <w:rsid w:val="00254FDE"/>
    <w:rsid w:val="00256FBB"/>
    <w:rsid w:val="002629FA"/>
    <w:rsid w:val="0026302C"/>
    <w:rsid w:val="00272BF9"/>
    <w:rsid w:val="00273E82"/>
    <w:rsid w:val="00281167"/>
    <w:rsid w:val="002814EC"/>
    <w:rsid w:val="00281F99"/>
    <w:rsid w:val="00282D47"/>
    <w:rsid w:val="0028732C"/>
    <w:rsid w:val="00290D0D"/>
    <w:rsid w:val="002931E0"/>
    <w:rsid w:val="002932C6"/>
    <w:rsid w:val="002934A3"/>
    <w:rsid w:val="0029476A"/>
    <w:rsid w:val="002959F8"/>
    <w:rsid w:val="0029659D"/>
    <w:rsid w:val="00296728"/>
    <w:rsid w:val="002A1AF5"/>
    <w:rsid w:val="002A2C60"/>
    <w:rsid w:val="002A34ED"/>
    <w:rsid w:val="002A52EE"/>
    <w:rsid w:val="002A64F8"/>
    <w:rsid w:val="002B0859"/>
    <w:rsid w:val="002B0F50"/>
    <w:rsid w:val="002B1974"/>
    <w:rsid w:val="002B303B"/>
    <w:rsid w:val="002B36CC"/>
    <w:rsid w:val="002B4FD9"/>
    <w:rsid w:val="002B6A39"/>
    <w:rsid w:val="002B70C4"/>
    <w:rsid w:val="002C11D1"/>
    <w:rsid w:val="002C350C"/>
    <w:rsid w:val="002C4808"/>
    <w:rsid w:val="002C5E16"/>
    <w:rsid w:val="002D016B"/>
    <w:rsid w:val="002D064B"/>
    <w:rsid w:val="002D2A32"/>
    <w:rsid w:val="002D41BB"/>
    <w:rsid w:val="002D5581"/>
    <w:rsid w:val="002D5C9A"/>
    <w:rsid w:val="002D650E"/>
    <w:rsid w:val="002E223B"/>
    <w:rsid w:val="002E23B0"/>
    <w:rsid w:val="002E6109"/>
    <w:rsid w:val="002E628D"/>
    <w:rsid w:val="002E734A"/>
    <w:rsid w:val="002F4ACC"/>
    <w:rsid w:val="002F5FF2"/>
    <w:rsid w:val="002F6E01"/>
    <w:rsid w:val="002F7055"/>
    <w:rsid w:val="002F71D9"/>
    <w:rsid w:val="00300C65"/>
    <w:rsid w:val="003021A0"/>
    <w:rsid w:val="00305135"/>
    <w:rsid w:val="00306974"/>
    <w:rsid w:val="00307E3B"/>
    <w:rsid w:val="0031137E"/>
    <w:rsid w:val="00312590"/>
    <w:rsid w:val="00312CC0"/>
    <w:rsid w:val="00314063"/>
    <w:rsid w:val="003148B0"/>
    <w:rsid w:val="0031607C"/>
    <w:rsid w:val="00316557"/>
    <w:rsid w:val="00316C2F"/>
    <w:rsid w:val="003179DE"/>
    <w:rsid w:val="003210C2"/>
    <w:rsid w:val="00322B03"/>
    <w:rsid w:val="00323224"/>
    <w:rsid w:val="003233C6"/>
    <w:rsid w:val="003234B0"/>
    <w:rsid w:val="0032409D"/>
    <w:rsid w:val="00326295"/>
    <w:rsid w:val="0032641F"/>
    <w:rsid w:val="00326622"/>
    <w:rsid w:val="0032692A"/>
    <w:rsid w:val="00327046"/>
    <w:rsid w:val="003326CF"/>
    <w:rsid w:val="003355EC"/>
    <w:rsid w:val="00336541"/>
    <w:rsid w:val="00341183"/>
    <w:rsid w:val="003416C3"/>
    <w:rsid w:val="00341CC3"/>
    <w:rsid w:val="0034428E"/>
    <w:rsid w:val="0034719F"/>
    <w:rsid w:val="00347E48"/>
    <w:rsid w:val="00347E99"/>
    <w:rsid w:val="0035065C"/>
    <w:rsid w:val="00350B94"/>
    <w:rsid w:val="00350E92"/>
    <w:rsid w:val="003521FC"/>
    <w:rsid w:val="0035531C"/>
    <w:rsid w:val="00356F72"/>
    <w:rsid w:val="003676DE"/>
    <w:rsid w:val="003746E6"/>
    <w:rsid w:val="00376283"/>
    <w:rsid w:val="003770E4"/>
    <w:rsid w:val="00377190"/>
    <w:rsid w:val="00377C12"/>
    <w:rsid w:val="00380C9E"/>
    <w:rsid w:val="00380EEC"/>
    <w:rsid w:val="00381BAB"/>
    <w:rsid w:val="00382D99"/>
    <w:rsid w:val="00385168"/>
    <w:rsid w:val="0038738F"/>
    <w:rsid w:val="003878EB"/>
    <w:rsid w:val="00390FDE"/>
    <w:rsid w:val="0039138D"/>
    <w:rsid w:val="00392ED7"/>
    <w:rsid w:val="003967D8"/>
    <w:rsid w:val="00397201"/>
    <w:rsid w:val="00397A98"/>
    <w:rsid w:val="003A18A5"/>
    <w:rsid w:val="003A1A45"/>
    <w:rsid w:val="003A2294"/>
    <w:rsid w:val="003A4D37"/>
    <w:rsid w:val="003A4D57"/>
    <w:rsid w:val="003A572E"/>
    <w:rsid w:val="003A705C"/>
    <w:rsid w:val="003A7078"/>
    <w:rsid w:val="003A7CA5"/>
    <w:rsid w:val="003B0D5F"/>
    <w:rsid w:val="003B11E3"/>
    <w:rsid w:val="003B4B82"/>
    <w:rsid w:val="003B69CD"/>
    <w:rsid w:val="003B7A37"/>
    <w:rsid w:val="003B7AB6"/>
    <w:rsid w:val="003C292E"/>
    <w:rsid w:val="003C2B33"/>
    <w:rsid w:val="003C2CA4"/>
    <w:rsid w:val="003C2FFE"/>
    <w:rsid w:val="003C3FCF"/>
    <w:rsid w:val="003C4BD6"/>
    <w:rsid w:val="003C6794"/>
    <w:rsid w:val="003C6B33"/>
    <w:rsid w:val="003C6B78"/>
    <w:rsid w:val="003C74C4"/>
    <w:rsid w:val="003D0274"/>
    <w:rsid w:val="003D183C"/>
    <w:rsid w:val="003D2548"/>
    <w:rsid w:val="003D2863"/>
    <w:rsid w:val="003D58BC"/>
    <w:rsid w:val="003D6FE1"/>
    <w:rsid w:val="003E099A"/>
    <w:rsid w:val="003E0D85"/>
    <w:rsid w:val="003E4FD0"/>
    <w:rsid w:val="003E5447"/>
    <w:rsid w:val="003E7D06"/>
    <w:rsid w:val="003F0459"/>
    <w:rsid w:val="003F192C"/>
    <w:rsid w:val="003F25BF"/>
    <w:rsid w:val="003F496D"/>
    <w:rsid w:val="00402438"/>
    <w:rsid w:val="0040283F"/>
    <w:rsid w:val="0041121A"/>
    <w:rsid w:val="004166E0"/>
    <w:rsid w:val="00417233"/>
    <w:rsid w:val="00417699"/>
    <w:rsid w:val="004228BB"/>
    <w:rsid w:val="00422A26"/>
    <w:rsid w:val="0042453E"/>
    <w:rsid w:val="004262C6"/>
    <w:rsid w:val="00430E0D"/>
    <w:rsid w:val="00430F81"/>
    <w:rsid w:val="00431E3D"/>
    <w:rsid w:val="00434E3F"/>
    <w:rsid w:val="00436526"/>
    <w:rsid w:val="00436EA0"/>
    <w:rsid w:val="004372A2"/>
    <w:rsid w:val="00440B78"/>
    <w:rsid w:val="0044170D"/>
    <w:rsid w:val="00442061"/>
    <w:rsid w:val="004423C7"/>
    <w:rsid w:val="00443B57"/>
    <w:rsid w:val="0044416E"/>
    <w:rsid w:val="00444F05"/>
    <w:rsid w:val="004458E8"/>
    <w:rsid w:val="00446117"/>
    <w:rsid w:val="00446C7C"/>
    <w:rsid w:val="00447B52"/>
    <w:rsid w:val="00447EB8"/>
    <w:rsid w:val="0045028D"/>
    <w:rsid w:val="004509A8"/>
    <w:rsid w:val="0045233F"/>
    <w:rsid w:val="00452FDD"/>
    <w:rsid w:val="00453C07"/>
    <w:rsid w:val="00456AC5"/>
    <w:rsid w:val="00462488"/>
    <w:rsid w:val="004656C2"/>
    <w:rsid w:val="00466E71"/>
    <w:rsid w:val="00466EB9"/>
    <w:rsid w:val="00467616"/>
    <w:rsid w:val="00470A65"/>
    <w:rsid w:val="00475DF0"/>
    <w:rsid w:val="00476D0B"/>
    <w:rsid w:val="00480B49"/>
    <w:rsid w:val="00481360"/>
    <w:rsid w:val="00483140"/>
    <w:rsid w:val="00483964"/>
    <w:rsid w:val="00486DD2"/>
    <w:rsid w:val="0048737C"/>
    <w:rsid w:val="004921E9"/>
    <w:rsid w:val="00492BEB"/>
    <w:rsid w:val="004948EE"/>
    <w:rsid w:val="00496097"/>
    <w:rsid w:val="00497489"/>
    <w:rsid w:val="004A0964"/>
    <w:rsid w:val="004A0C87"/>
    <w:rsid w:val="004A3D16"/>
    <w:rsid w:val="004A4150"/>
    <w:rsid w:val="004A7D04"/>
    <w:rsid w:val="004B0ED7"/>
    <w:rsid w:val="004B4EF3"/>
    <w:rsid w:val="004C01A7"/>
    <w:rsid w:val="004C0220"/>
    <w:rsid w:val="004C0F31"/>
    <w:rsid w:val="004C27BC"/>
    <w:rsid w:val="004C5FE4"/>
    <w:rsid w:val="004D15A7"/>
    <w:rsid w:val="004D6535"/>
    <w:rsid w:val="004D75FF"/>
    <w:rsid w:val="004E0FA9"/>
    <w:rsid w:val="004E10AB"/>
    <w:rsid w:val="004E37BD"/>
    <w:rsid w:val="004E5A08"/>
    <w:rsid w:val="004E6EC6"/>
    <w:rsid w:val="004F2B3F"/>
    <w:rsid w:val="004F2D0E"/>
    <w:rsid w:val="004F7E7A"/>
    <w:rsid w:val="00500A63"/>
    <w:rsid w:val="00501B59"/>
    <w:rsid w:val="00505D2C"/>
    <w:rsid w:val="005105C6"/>
    <w:rsid w:val="005106D7"/>
    <w:rsid w:val="0051237D"/>
    <w:rsid w:val="0051340B"/>
    <w:rsid w:val="00513FC6"/>
    <w:rsid w:val="00514F67"/>
    <w:rsid w:val="00516EC9"/>
    <w:rsid w:val="005205EF"/>
    <w:rsid w:val="00520CA0"/>
    <w:rsid w:val="00531346"/>
    <w:rsid w:val="00531F9C"/>
    <w:rsid w:val="00532106"/>
    <w:rsid w:val="0053433A"/>
    <w:rsid w:val="00535B73"/>
    <w:rsid w:val="00536D8C"/>
    <w:rsid w:val="0053778B"/>
    <w:rsid w:val="00537B86"/>
    <w:rsid w:val="00543275"/>
    <w:rsid w:val="00543F98"/>
    <w:rsid w:val="0054418D"/>
    <w:rsid w:val="00544613"/>
    <w:rsid w:val="00544830"/>
    <w:rsid w:val="00544B9E"/>
    <w:rsid w:val="00546EB2"/>
    <w:rsid w:val="005515C7"/>
    <w:rsid w:val="005543C5"/>
    <w:rsid w:val="0055485A"/>
    <w:rsid w:val="00554D7D"/>
    <w:rsid w:val="005560E7"/>
    <w:rsid w:val="005560EE"/>
    <w:rsid w:val="005562E8"/>
    <w:rsid w:val="00560A21"/>
    <w:rsid w:val="00560E38"/>
    <w:rsid w:val="00563481"/>
    <w:rsid w:val="00564A49"/>
    <w:rsid w:val="00566717"/>
    <w:rsid w:val="005673C0"/>
    <w:rsid w:val="00571C93"/>
    <w:rsid w:val="0057270E"/>
    <w:rsid w:val="0057397C"/>
    <w:rsid w:val="00575DA3"/>
    <w:rsid w:val="00575F77"/>
    <w:rsid w:val="00576FBB"/>
    <w:rsid w:val="0058193F"/>
    <w:rsid w:val="0058270D"/>
    <w:rsid w:val="00584776"/>
    <w:rsid w:val="00586F65"/>
    <w:rsid w:val="0058702D"/>
    <w:rsid w:val="00591F1F"/>
    <w:rsid w:val="005928C8"/>
    <w:rsid w:val="00594E2D"/>
    <w:rsid w:val="005953D5"/>
    <w:rsid w:val="005958F4"/>
    <w:rsid w:val="0059666C"/>
    <w:rsid w:val="005A03A4"/>
    <w:rsid w:val="005A0431"/>
    <w:rsid w:val="005A0FF8"/>
    <w:rsid w:val="005A187B"/>
    <w:rsid w:val="005A2528"/>
    <w:rsid w:val="005A32AB"/>
    <w:rsid w:val="005A636E"/>
    <w:rsid w:val="005B09D6"/>
    <w:rsid w:val="005B2999"/>
    <w:rsid w:val="005B3261"/>
    <w:rsid w:val="005B52AC"/>
    <w:rsid w:val="005B6210"/>
    <w:rsid w:val="005B64A0"/>
    <w:rsid w:val="005B7799"/>
    <w:rsid w:val="005B78BC"/>
    <w:rsid w:val="005C15C6"/>
    <w:rsid w:val="005C1B55"/>
    <w:rsid w:val="005C4DAF"/>
    <w:rsid w:val="005C4F1F"/>
    <w:rsid w:val="005C595A"/>
    <w:rsid w:val="005D00EF"/>
    <w:rsid w:val="005D53A4"/>
    <w:rsid w:val="005D64A2"/>
    <w:rsid w:val="005D6A1E"/>
    <w:rsid w:val="005E01E5"/>
    <w:rsid w:val="005E0A92"/>
    <w:rsid w:val="005E145E"/>
    <w:rsid w:val="005E1C64"/>
    <w:rsid w:val="005E1D4B"/>
    <w:rsid w:val="005E5487"/>
    <w:rsid w:val="005E7677"/>
    <w:rsid w:val="005F0437"/>
    <w:rsid w:val="005F059A"/>
    <w:rsid w:val="005F0DFA"/>
    <w:rsid w:val="005F3A5E"/>
    <w:rsid w:val="005F601C"/>
    <w:rsid w:val="005F676F"/>
    <w:rsid w:val="005F6E25"/>
    <w:rsid w:val="005F73C0"/>
    <w:rsid w:val="005F75EC"/>
    <w:rsid w:val="00601B18"/>
    <w:rsid w:val="006050FF"/>
    <w:rsid w:val="00605E03"/>
    <w:rsid w:val="00606480"/>
    <w:rsid w:val="006104E9"/>
    <w:rsid w:val="00610ABB"/>
    <w:rsid w:val="00614729"/>
    <w:rsid w:val="00614E2E"/>
    <w:rsid w:val="00616CCC"/>
    <w:rsid w:val="00617851"/>
    <w:rsid w:val="006179BD"/>
    <w:rsid w:val="00617B32"/>
    <w:rsid w:val="00623F57"/>
    <w:rsid w:val="006254B6"/>
    <w:rsid w:val="00625BEC"/>
    <w:rsid w:val="00627BD9"/>
    <w:rsid w:val="00627D0A"/>
    <w:rsid w:val="00627FE1"/>
    <w:rsid w:val="0063230B"/>
    <w:rsid w:val="0063504F"/>
    <w:rsid w:val="00635E7E"/>
    <w:rsid w:val="00641F2E"/>
    <w:rsid w:val="006440D1"/>
    <w:rsid w:val="00644DFB"/>
    <w:rsid w:val="00645D36"/>
    <w:rsid w:val="00645E45"/>
    <w:rsid w:val="00646403"/>
    <w:rsid w:val="006466F3"/>
    <w:rsid w:val="00650840"/>
    <w:rsid w:val="00650A3B"/>
    <w:rsid w:val="00651871"/>
    <w:rsid w:val="00652263"/>
    <w:rsid w:val="006528C2"/>
    <w:rsid w:val="00654DB4"/>
    <w:rsid w:val="00656C39"/>
    <w:rsid w:val="006617D9"/>
    <w:rsid w:val="0066204F"/>
    <w:rsid w:val="006638CD"/>
    <w:rsid w:val="00663B0A"/>
    <w:rsid w:val="00664483"/>
    <w:rsid w:val="00665F16"/>
    <w:rsid w:val="00667628"/>
    <w:rsid w:val="0067253D"/>
    <w:rsid w:val="0067304C"/>
    <w:rsid w:val="00673952"/>
    <w:rsid w:val="00674499"/>
    <w:rsid w:val="006768C1"/>
    <w:rsid w:val="00677EDA"/>
    <w:rsid w:val="00685565"/>
    <w:rsid w:val="00685BD0"/>
    <w:rsid w:val="006924EF"/>
    <w:rsid w:val="00692C04"/>
    <w:rsid w:val="00693733"/>
    <w:rsid w:val="0069437D"/>
    <w:rsid w:val="006952E4"/>
    <w:rsid w:val="006A0809"/>
    <w:rsid w:val="006A0919"/>
    <w:rsid w:val="006A0D80"/>
    <w:rsid w:val="006A416C"/>
    <w:rsid w:val="006A5637"/>
    <w:rsid w:val="006A7976"/>
    <w:rsid w:val="006A7B39"/>
    <w:rsid w:val="006B1927"/>
    <w:rsid w:val="006B666A"/>
    <w:rsid w:val="006B7A26"/>
    <w:rsid w:val="006C2377"/>
    <w:rsid w:val="006C3DC0"/>
    <w:rsid w:val="006C42A3"/>
    <w:rsid w:val="006C656B"/>
    <w:rsid w:val="006D081A"/>
    <w:rsid w:val="006D2773"/>
    <w:rsid w:val="006D458F"/>
    <w:rsid w:val="006D48FD"/>
    <w:rsid w:val="006D5B1C"/>
    <w:rsid w:val="006D75D4"/>
    <w:rsid w:val="006D7E9E"/>
    <w:rsid w:val="006E0F84"/>
    <w:rsid w:val="006E16BF"/>
    <w:rsid w:val="006E1913"/>
    <w:rsid w:val="006E2890"/>
    <w:rsid w:val="006E2A48"/>
    <w:rsid w:val="006E4EEA"/>
    <w:rsid w:val="006E61B2"/>
    <w:rsid w:val="006E69A1"/>
    <w:rsid w:val="006F1CA3"/>
    <w:rsid w:val="006F5B48"/>
    <w:rsid w:val="006F61A1"/>
    <w:rsid w:val="00700848"/>
    <w:rsid w:val="007011A2"/>
    <w:rsid w:val="00705170"/>
    <w:rsid w:val="00711A8E"/>
    <w:rsid w:val="00713CE6"/>
    <w:rsid w:val="0071550F"/>
    <w:rsid w:val="00716643"/>
    <w:rsid w:val="007166FA"/>
    <w:rsid w:val="00717FE2"/>
    <w:rsid w:val="00720399"/>
    <w:rsid w:val="00720479"/>
    <w:rsid w:val="00720C0E"/>
    <w:rsid w:val="00721072"/>
    <w:rsid w:val="007217D3"/>
    <w:rsid w:val="007223E0"/>
    <w:rsid w:val="00725763"/>
    <w:rsid w:val="00726E9F"/>
    <w:rsid w:val="00727D56"/>
    <w:rsid w:val="0073400E"/>
    <w:rsid w:val="00734368"/>
    <w:rsid w:val="007355F7"/>
    <w:rsid w:val="007356DE"/>
    <w:rsid w:val="00736AE8"/>
    <w:rsid w:val="007418B2"/>
    <w:rsid w:val="0074253D"/>
    <w:rsid w:val="007434B5"/>
    <w:rsid w:val="0074753A"/>
    <w:rsid w:val="007479CB"/>
    <w:rsid w:val="007508F4"/>
    <w:rsid w:val="00750B04"/>
    <w:rsid w:val="007534B7"/>
    <w:rsid w:val="00754B55"/>
    <w:rsid w:val="00754E5A"/>
    <w:rsid w:val="007562C9"/>
    <w:rsid w:val="007608F0"/>
    <w:rsid w:val="0076270C"/>
    <w:rsid w:val="00764790"/>
    <w:rsid w:val="0076481E"/>
    <w:rsid w:val="00766434"/>
    <w:rsid w:val="0077464A"/>
    <w:rsid w:val="00776291"/>
    <w:rsid w:val="00777712"/>
    <w:rsid w:val="00777BA1"/>
    <w:rsid w:val="007808B9"/>
    <w:rsid w:val="007813FF"/>
    <w:rsid w:val="00781A7A"/>
    <w:rsid w:val="00781C1A"/>
    <w:rsid w:val="00782163"/>
    <w:rsid w:val="007833FF"/>
    <w:rsid w:val="0078390C"/>
    <w:rsid w:val="0078412F"/>
    <w:rsid w:val="007861E6"/>
    <w:rsid w:val="00792827"/>
    <w:rsid w:val="007949EB"/>
    <w:rsid w:val="0079529C"/>
    <w:rsid w:val="00795B9A"/>
    <w:rsid w:val="007963D3"/>
    <w:rsid w:val="0079771D"/>
    <w:rsid w:val="007979E8"/>
    <w:rsid w:val="007A0F9B"/>
    <w:rsid w:val="007A53EF"/>
    <w:rsid w:val="007A565F"/>
    <w:rsid w:val="007A5935"/>
    <w:rsid w:val="007A6D44"/>
    <w:rsid w:val="007A71C7"/>
    <w:rsid w:val="007B0864"/>
    <w:rsid w:val="007B26A7"/>
    <w:rsid w:val="007B2D98"/>
    <w:rsid w:val="007B4494"/>
    <w:rsid w:val="007B6473"/>
    <w:rsid w:val="007B70FC"/>
    <w:rsid w:val="007B729A"/>
    <w:rsid w:val="007C2C93"/>
    <w:rsid w:val="007C4743"/>
    <w:rsid w:val="007C67AF"/>
    <w:rsid w:val="007D0C01"/>
    <w:rsid w:val="007D1360"/>
    <w:rsid w:val="007D178B"/>
    <w:rsid w:val="007D20A4"/>
    <w:rsid w:val="007D580D"/>
    <w:rsid w:val="007D6A7F"/>
    <w:rsid w:val="007E1186"/>
    <w:rsid w:val="007E3FD3"/>
    <w:rsid w:val="007E70BA"/>
    <w:rsid w:val="007F17D2"/>
    <w:rsid w:val="007F22B9"/>
    <w:rsid w:val="007F65B1"/>
    <w:rsid w:val="007F7767"/>
    <w:rsid w:val="007F7DD8"/>
    <w:rsid w:val="00801F3D"/>
    <w:rsid w:val="008024A8"/>
    <w:rsid w:val="00802BCD"/>
    <w:rsid w:val="0080593F"/>
    <w:rsid w:val="008064CC"/>
    <w:rsid w:val="008112E7"/>
    <w:rsid w:val="00812511"/>
    <w:rsid w:val="008206B4"/>
    <w:rsid w:val="00820B7D"/>
    <w:rsid w:val="00822779"/>
    <w:rsid w:val="00823FF2"/>
    <w:rsid w:val="008259F4"/>
    <w:rsid w:val="00826304"/>
    <w:rsid w:val="00826369"/>
    <w:rsid w:val="008301A6"/>
    <w:rsid w:val="00831FE5"/>
    <w:rsid w:val="0083231E"/>
    <w:rsid w:val="008327B0"/>
    <w:rsid w:val="00835A99"/>
    <w:rsid w:val="00835CD8"/>
    <w:rsid w:val="00836883"/>
    <w:rsid w:val="00836D6F"/>
    <w:rsid w:val="008428D9"/>
    <w:rsid w:val="00842AE0"/>
    <w:rsid w:val="00843401"/>
    <w:rsid w:val="008540A4"/>
    <w:rsid w:val="0085490E"/>
    <w:rsid w:val="008555AC"/>
    <w:rsid w:val="00856712"/>
    <w:rsid w:val="0085704B"/>
    <w:rsid w:val="0086032C"/>
    <w:rsid w:val="00861818"/>
    <w:rsid w:val="00861EBB"/>
    <w:rsid w:val="008625ED"/>
    <w:rsid w:val="0086508F"/>
    <w:rsid w:val="0086526E"/>
    <w:rsid w:val="00866AA4"/>
    <w:rsid w:val="00867EC5"/>
    <w:rsid w:val="00874047"/>
    <w:rsid w:val="00874750"/>
    <w:rsid w:val="008768E1"/>
    <w:rsid w:val="0088214A"/>
    <w:rsid w:val="00882BA1"/>
    <w:rsid w:val="008862C4"/>
    <w:rsid w:val="0088648D"/>
    <w:rsid w:val="008871D5"/>
    <w:rsid w:val="008901AC"/>
    <w:rsid w:val="00890949"/>
    <w:rsid w:val="00892C17"/>
    <w:rsid w:val="00893D2F"/>
    <w:rsid w:val="00895A5B"/>
    <w:rsid w:val="0089654D"/>
    <w:rsid w:val="0089697F"/>
    <w:rsid w:val="0089701D"/>
    <w:rsid w:val="008A04CE"/>
    <w:rsid w:val="008A20A2"/>
    <w:rsid w:val="008A5220"/>
    <w:rsid w:val="008B2BD5"/>
    <w:rsid w:val="008B3861"/>
    <w:rsid w:val="008B3907"/>
    <w:rsid w:val="008B7408"/>
    <w:rsid w:val="008C0208"/>
    <w:rsid w:val="008C1D06"/>
    <w:rsid w:val="008C470E"/>
    <w:rsid w:val="008D03CA"/>
    <w:rsid w:val="008D0F70"/>
    <w:rsid w:val="008D1495"/>
    <w:rsid w:val="008D1EFE"/>
    <w:rsid w:val="008D2D90"/>
    <w:rsid w:val="008D2F99"/>
    <w:rsid w:val="008D7798"/>
    <w:rsid w:val="008E1AFE"/>
    <w:rsid w:val="008E326C"/>
    <w:rsid w:val="008E7DEC"/>
    <w:rsid w:val="008F45B7"/>
    <w:rsid w:val="0090047A"/>
    <w:rsid w:val="00901C2D"/>
    <w:rsid w:val="00903ADA"/>
    <w:rsid w:val="009046F3"/>
    <w:rsid w:val="00905A2A"/>
    <w:rsid w:val="009072E3"/>
    <w:rsid w:val="009103E1"/>
    <w:rsid w:val="00913179"/>
    <w:rsid w:val="00914E26"/>
    <w:rsid w:val="0092430B"/>
    <w:rsid w:val="00934C7C"/>
    <w:rsid w:val="00934EB2"/>
    <w:rsid w:val="00934F1F"/>
    <w:rsid w:val="0094041D"/>
    <w:rsid w:val="00940501"/>
    <w:rsid w:val="00940F4F"/>
    <w:rsid w:val="00942A94"/>
    <w:rsid w:val="009434D1"/>
    <w:rsid w:val="009446C0"/>
    <w:rsid w:val="00944A38"/>
    <w:rsid w:val="00945A8A"/>
    <w:rsid w:val="00947C41"/>
    <w:rsid w:val="009501E7"/>
    <w:rsid w:val="00953204"/>
    <w:rsid w:val="009533AD"/>
    <w:rsid w:val="00954DF5"/>
    <w:rsid w:val="00955635"/>
    <w:rsid w:val="00956C43"/>
    <w:rsid w:val="0096145B"/>
    <w:rsid w:val="00964545"/>
    <w:rsid w:val="00965724"/>
    <w:rsid w:val="00966101"/>
    <w:rsid w:val="009708CE"/>
    <w:rsid w:val="00972363"/>
    <w:rsid w:val="00973AFF"/>
    <w:rsid w:val="00977A11"/>
    <w:rsid w:val="0098640F"/>
    <w:rsid w:val="0098762D"/>
    <w:rsid w:val="00987E9C"/>
    <w:rsid w:val="009948F4"/>
    <w:rsid w:val="00994DE7"/>
    <w:rsid w:val="00996E44"/>
    <w:rsid w:val="00996FAB"/>
    <w:rsid w:val="00997646"/>
    <w:rsid w:val="009A3F54"/>
    <w:rsid w:val="009A4A15"/>
    <w:rsid w:val="009A4DE6"/>
    <w:rsid w:val="009A7954"/>
    <w:rsid w:val="009A7CFB"/>
    <w:rsid w:val="009B0655"/>
    <w:rsid w:val="009B0F76"/>
    <w:rsid w:val="009B2207"/>
    <w:rsid w:val="009B23B8"/>
    <w:rsid w:val="009B2CFD"/>
    <w:rsid w:val="009B3F8F"/>
    <w:rsid w:val="009B5865"/>
    <w:rsid w:val="009B7406"/>
    <w:rsid w:val="009C2145"/>
    <w:rsid w:val="009C392C"/>
    <w:rsid w:val="009C6075"/>
    <w:rsid w:val="009C6411"/>
    <w:rsid w:val="009C71DC"/>
    <w:rsid w:val="009C7972"/>
    <w:rsid w:val="009C7B89"/>
    <w:rsid w:val="009D14E2"/>
    <w:rsid w:val="009D199C"/>
    <w:rsid w:val="009D2B34"/>
    <w:rsid w:val="009D316D"/>
    <w:rsid w:val="009D3F9C"/>
    <w:rsid w:val="009D40A0"/>
    <w:rsid w:val="009D6F98"/>
    <w:rsid w:val="009E0A87"/>
    <w:rsid w:val="009E154A"/>
    <w:rsid w:val="009E41DD"/>
    <w:rsid w:val="009E57F5"/>
    <w:rsid w:val="009E7475"/>
    <w:rsid w:val="009F093D"/>
    <w:rsid w:val="009F18DB"/>
    <w:rsid w:val="009F1C3A"/>
    <w:rsid w:val="009F263C"/>
    <w:rsid w:val="009F52D6"/>
    <w:rsid w:val="009F65F6"/>
    <w:rsid w:val="009F6981"/>
    <w:rsid w:val="00A009C0"/>
    <w:rsid w:val="00A011E7"/>
    <w:rsid w:val="00A060CD"/>
    <w:rsid w:val="00A06C24"/>
    <w:rsid w:val="00A07AA7"/>
    <w:rsid w:val="00A10271"/>
    <w:rsid w:val="00A11167"/>
    <w:rsid w:val="00A1184F"/>
    <w:rsid w:val="00A12328"/>
    <w:rsid w:val="00A163B0"/>
    <w:rsid w:val="00A16448"/>
    <w:rsid w:val="00A20A86"/>
    <w:rsid w:val="00A2121F"/>
    <w:rsid w:val="00A21582"/>
    <w:rsid w:val="00A21E7D"/>
    <w:rsid w:val="00A233D8"/>
    <w:rsid w:val="00A23F88"/>
    <w:rsid w:val="00A24467"/>
    <w:rsid w:val="00A2570B"/>
    <w:rsid w:val="00A30487"/>
    <w:rsid w:val="00A310A3"/>
    <w:rsid w:val="00A32658"/>
    <w:rsid w:val="00A3772D"/>
    <w:rsid w:val="00A40778"/>
    <w:rsid w:val="00A407DB"/>
    <w:rsid w:val="00A41F50"/>
    <w:rsid w:val="00A4236E"/>
    <w:rsid w:val="00A43A68"/>
    <w:rsid w:val="00A471D8"/>
    <w:rsid w:val="00A47786"/>
    <w:rsid w:val="00A527CE"/>
    <w:rsid w:val="00A53029"/>
    <w:rsid w:val="00A533A9"/>
    <w:rsid w:val="00A537A4"/>
    <w:rsid w:val="00A54DE8"/>
    <w:rsid w:val="00A55B9F"/>
    <w:rsid w:val="00A56FE6"/>
    <w:rsid w:val="00A6101C"/>
    <w:rsid w:val="00A623DA"/>
    <w:rsid w:val="00A643CF"/>
    <w:rsid w:val="00A64570"/>
    <w:rsid w:val="00A65352"/>
    <w:rsid w:val="00A66379"/>
    <w:rsid w:val="00A66E38"/>
    <w:rsid w:val="00A70A53"/>
    <w:rsid w:val="00A7244D"/>
    <w:rsid w:val="00A73D61"/>
    <w:rsid w:val="00A742AC"/>
    <w:rsid w:val="00A74E93"/>
    <w:rsid w:val="00A76333"/>
    <w:rsid w:val="00A77079"/>
    <w:rsid w:val="00A775AE"/>
    <w:rsid w:val="00A776CE"/>
    <w:rsid w:val="00A77E3D"/>
    <w:rsid w:val="00A8273E"/>
    <w:rsid w:val="00A83EA7"/>
    <w:rsid w:val="00A853FB"/>
    <w:rsid w:val="00A85449"/>
    <w:rsid w:val="00A85E93"/>
    <w:rsid w:val="00A8654A"/>
    <w:rsid w:val="00A8678C"/>
    <w:rsid w:val="00A869AA"/>
    <w:rsid w:val="00A939C9"/>
    <w:rsid w:val="00A97635"/>
    <w:rsid w:val="00AB1F46"/>
    <w:rsid w:val="00AB26C3"/>
    <w:rsid w:val="00AB3E90"/>
    <w:rsid w:val="00AB4AA9"/>
    <w:rsid w:val="00AB6548"/>
    <w:rsid w:val="00AB6661"/>
    <w:rsid w:val="00AC13A3"/>
    <w:rsid w:val="00AC3E20"/>
    <w:rsid w:val="00AC458E"/>
    <w:rsid w:val="00AC58FB"/>
    <w:rsid w:val="00AC5C5D"/>
    <w:rsid w:val="00AC62C5"/>
    <w:rsid w:val="00AC6F6D"/>
    <w:rsid w:val="00AC753A"/>
    <w:rsid w:val="00AC7BB0"/>
    <w:rsid w:val="00AD0F8D"/>
    <w:rsid w:val="00AD2052"/>
    <w:rsid w:val="00AD21F9"/>
    <w:rsid w:val="00AD5CF8"/>
    <w:rsid w:val="00AE0A56"/>
    <w:rsid w:val="00AE273A"/>
    <w:rsid w:val="00AE2AC6"/>
    <w:rsid w:val="00AE4018"/>
    <w:rsid w:val="00AE62E1"/>
    <w:rsid w:val="00AF0088"/>
    <w:rsid w:val="00AF0D90"/>
    <w:rsid w:val="00AF107D"/>
    <w:rsid w:val="00AF17A3"/>
    <w:rsid w:val="00AF524A"/>
    <w:rsid w:val="00B00E43"/>
    <w:rsid w:val="00B00F4E"/>
    <w:rsid w:val="00B02127"/>
    <w:rsid w:val="00B02E0D"/>
    <w:rsid w:val="00B0347E"/>
    <w:rsid w:val="00B036FB"/>
    <w:rsid w:val="00B04C11"/>
    <w:rsid w:val="00B1004D"/>
    <w:rsid w:val="00B10601"/>
    <w:rsid w:val="00B12149"/>
    <w:rsid w:val="00B1313B"/>
    <w:rsid w:val="00B14A9A"/>
    <w:rsid w:val="00B16DC1"/>
    <w:rsid w:val="00B20241"/>
    <w:rsid w:val="00B21DE0"/>
    <w:rsid w:val="00B22039"/>
    <w:rsid w:val="00B229EE"/>
    <w:rsid w:val="00B24720"/>
    <w:rsid w:val="00B24F6B"/>
    <w:rsid w:val="00B26813"/>
    <w:rsid w:val="00B27456"/>
    <w:rsid w:val="00B3127C"/>
    <w:rsid w:val="00B323DA"/>
    <w:rsid w:val="00B324C4"/>
    <w:rsid w:val="00B330B0"/>
    <w:rsid w:val="00B3380D"/>
    <w:rsid w:val="00B3450A"/>
    <w:rsid w:val="00B3472D"/>
    <w:rsid w:val="00B35023"/>
    <w:rsid w:val="00B35A7F"/>
    <w:rsid w:val="00B36179"/>
    <w:rsid w:val="00B3680E"/>
    <w:rsid w:val="00B4107F"/>
    <w:rsid w:val="00B44ECF"/>
    <w:rsid w:val="00B45E73"/>
    <w:rsid w:val="00B460E6"/>
    <w:rsid w:val="00B47B6E"/>
    <w:rsid w:val="00B505C8"/>
    <w:rsid w:val="00B52A46"/>
    <w:rsid w:val="00B534E2"/>
    <w:rsid w:val="00B541C3"/>
    <w:rsid w:val="00B55B72"/>
    <w:rsid w:val="00B55C46"/>
    <w:rsid w:val="00B566B6"/>
    <w:rsid w:val="00B60DF6"/>
    <w:rsid w:val="00B60E83"/>
    <w:rsid w:val="00B622F8"/>
    <w:rsid w:val="00B63B10"/>
    <w:rsid w:val="00B63F2C"/>
    <w:rsid w:val="00B64462"/>
    <w:rsid w:val="00B667B2"/>
    <w:rsid w:val="00B67595"/>
    <w:rsid w:val="00B67D9A"/>
    <w:rsid w:val="00B70177"/>
    <w:rsid w:val="00B702D1"/>
    <w:rsid w:val="00B71AD4"/>
    <w:rsid w:val="00B7473F"/>
    <w:rsid w:val="00B77A4E"/>
    <w:rsid w:val="00B821FA"/>
    <w:rsid w:val="00B836EA"/>
    <w:rsid w:val="00B928A4"/>
    <w:rsid w:val="00B92A68"/>
    <w:rsid w:val="00B92E70"/>
    <w:rsid w:val="00B935C0"/>
    <w:rsid w:val="00B94815"/>
    <w:rsid w:val="00B94B9A"/>
    <w:rsid w:val="00B95720"/>
    <w:rsid w:val="00B96585"/>
    <w:rsid w:val="00BA14B2"/>
    <w:rsid w:val="00BA45CB"/>
    <w:rsid w:val="00BB2C37"/>
    <w:rsid w:val="00BB5118"/>
    <w:rsid w:val="00BB62AD"/>
    <w:rsid w:val="00BB7240"/>
    <w:rsid w:val="00BC344E"/>
    <w:rsid w:val="00BC581D"/>
    <w:rsid w:val="00BC69BC"/>
    <w:rsid w:val="00BC7454"/>
    <w:rsid w:val="00BD3A66"/>
    <w:rsid w:val="00BD4C29"/>
    <w:rsid w:val="00BD588E"/>
    <w:rsid w:val="00BD6052"/>
    <w:rsid w:val="00BD6D45"/>
    <w:rsid w:val="00BE21B1"/>
    <w:rsid w:val="00BE260D"/>
    <w:rsid w:val="00BE2A8D"/>
    <w:rsid w:val="00BE446D"/>
    <w:rsid w:val="00BE5100"/>
    <w:rsid w:val="00BE598E"/>
    <w:rsid w:val="00BE59E5"/>
    <w:rsid w:val="00BE7B2B"/>
    <w:rsid w:val="00BF00DC"/>
    <w:rsid w:val="00BF0868"/>
    <w:rsid w:val="00BF4FD5"/>
    <w:rsid w:val="00BF58B0"/>
    <w:rsid w:val="00BF5D89"/>
    <w:rsid w:val="00BF6B11"/>
    <w:rsid w:val="00BF743F"/>
    <w:rsid w:val="00BF7709"/>
    <w:rsid w:val="00BF7A68"/>
    <w:rsid w:val="00C00F71"/>
    <w:rsid w:val="00C014FB"/>
    <w:rsid w:val="00C02A55"/>
    <w:rsid w:val="00C04BFD"/>
    <w:rsid w:val="00C1104B"/>
    <w:rsid w:val="00C12B9D"/>
    <w:rsid w:val="00C157AC"/>
    <w:rsid w:val="00C16D7A"/>
    <w:rsid w:val="00C22975"/>
    <w:rsid w:val="00C22C53"/>
    <w:rsid w:val="00C264BB"/>
    <w:rsid w:val="00C26AB9"/>
    <w:rsid w:val="00C315D0"/>
    <w:rsid w:val="00C31A00"/>
    <w:rsid w:val="00C31DAD"/>
    <w:rsid w:val="00C32A99"/>
    <w:rsid w:val="00C37BA8"/>
    <w:rsid w:val="00C445F2"/>
    <w:rsid w:val="00C50E28"/>
    <w:rsid w:val="00C52038"/>
    <w:rsid w:val="00C53166"/>
    <w:rsid w:val="00C5327F"/>
    <w:rsid w:val="00C544A3"/>
    <w:rsid w:val="00C547A6"/>
    <w:rsid w:val="00C578D1"/>
    <w:rsid w:val="00C578F8"/>
    <w:rsid w:val="00C6299C"/>
    <w:rsid w:val="00C64865"/>
    <w:rsid w:val="00C651BE"/>
    <w:rsid w:val="00C67DAE"/>
    <w:rsid w:val="00C7109A"/>
    <w:rsid w:val="00C714C3"/>
    <w:rsid w:val="00C75C28"/>
    <w:rsid w:val="00C76476"/>
    <w:rsid w:val="00C769EE"/>
    <w:rsid w:val="00C80468"/>
    <w:rsid w:val="00C80A64"/>
    <w:rsid w:val="00C840C6"/>
    <w:rsid w:val="00C842E7"/>
    <w:rsid w:val="00C86E43"/>
    <w:rsid w:val="00C87C95"/>
    <w:rsid w:val="00C921CA"/>
    <w:rsid w:val="00CA0359"/>
    <w:rsid w:val="00CA0B2F"/>
    <w:rsid w:val="00CA1A25"/>
    <w:rsid w:val="00CA204B"/>
    <w:rsid w:val="00CA282D"/>
    <w:rsid w:val="00CA2E08"/>
    <w:rsid w:val="00CA3517"/>
    <w:rsid w:val="00CA37E0"/>
    <w:rsid w:val="00CA4A25"/>
    <w:rsid w:val="00CA51E7"/>
    <w:rsid w:val="00CA5582"/>
    <w:rsid w:val="00CA632C"/>
    <w:rsid w:val="00CB1655"/>
    <w:rsid w:val="00CB1E05"/>
    <w:rsid w:val="00CB27D1"/>
    <w:rsid w:val="00CB331D"/>
    <w:rsid w:val="00CB4C2C"/>
    <w:rsid w:val="00CB6814"/>
    <w:rsid w:val="00CB695F"/>
    <w:rsid w:val="00CC02BD"/>
    <w:rsid w:val="00CC08C7"/>
    <w:rsid w:val="00CC10CD"/>
    <w:rsid w:val="00CC4E62"/>
    <w:rsid w:val="00CC57B7"/>
    <w:rsid w:val="00CC62C5"/>
    <w:rsid w:val="00CD1A80"/>
    <w:rsid w:val="00CD1F7B"/>
    <w:rsid w:val="00CD2ADE"/>
    <w:rsid w:val="00CD35D8"/>
    <w:rsid w:val="00CD5F34"/>
    <w:rsid w:val="00CD73B6"/>
    <w:rsid w:val="00CD7AF7"/>
    <w:rsid w:val="00CE0AC0"/>
    <w:rsid w:val="00CE0E41"/>
    <w:rsid w:val="00CE49DF"/>
    <w:rsid w:val="00CE51A4"/>
    <w:rsid w:val="00CE5D62"/>
    <w:rsid w:val="00CF0341"/>
    <w:rsid w:val="00CF5CB0"/>
    <w:rsid w:val="00CF6496"/>
    <w:rsid w:val="00CF69C2"/>
    <w:rsid w:val="00CF70CE"/>
    <w:rsid w:val="00D0059C"/>
    <w:rsid w:val="00D0160A"/>
    <w:rsid w:val="00D04ED9"/>
    <w:rsid w:val="00D1056B"/>
    <w:rsid w:val="00D10FB1"/>
    <w:rsid w:val="00D11163"/>
    <w:rsid w:val="00D11389"/>
    <w:rsid w:val="00D14EB6"/>
    <w:rsid w:val="00D157C2"/>
    <w:rsid w:val="00D172ED"/>
    <w:rsid w:val="00D17990"/>
    <w:rsid w:val="00D2127D"/>
    <w:rsid w:val="00D22199"/>
    <w:rsid w:val="00D22F3B"/>
    <w:rsid w:val="00D24959"/>
    <w:rsid w:val="00D3083E"/>
    <w:rsid w:val="00D31582"/>
    <w:rsid w:val="00D34E9E"/>
    <w:rsid w:val="00D36102"/>
    <w:rsid w:val="00D36274"/>
    <w:rsid w:val="00D40CB2"/>
    <w:rsid w:val="00D41757"/>
    <w:rsid w:val="00D421F1"/>
    <w:rsid w:val="00D43F80"/>
    <w:rsid w:val="00D44A64"/>
    <w:rsid w:val="00D44DCA"/>
    <w:rsid w:val="00D476A6"/>
    <w:rsid w:val="00D50799"/>
    <w:rsid w:val="00D5117A"/>
    <w:rsid w:val="00D53730"/>
    <w:rsid w:val="00D553E9"/>
    <w:rsid w:val="00D55573"/>
    <w:rsid w:val="00D57497"/>
    <w:rsid w:val="00D621FD"/>
    <w:rsid w:val="00D62636"/>
    <w:rsid w:val="00D629AD"/>
    <w:rsid w:val="00D63455"/>
    <w:rsid w:val="00D655A8"/>
    <w:rsid w:val="00D65DC6"/>
    <w:rsid w:val="00D66EA2"/>
    <w:rsid w:val="00D671FE"/>
    <w:rsid w:val="00D70503"/>
    <w:rsid w:val="00D70E04"/>
    <w:rsid w:val="00D714A3"/>
    <w:rsid w:val="00D75CB4"/>
    <w:rsid w:val="00D7722D"/>
    <w:rsid w:val="00D772BD"/>
    <w:rsid w:val="00D774CD"/>
    <w:rsid w:val="00D80D9E"/>
    <w:rsid w:val="00D80FD1"/>
    <w:rsid w:val="00D82176"/>
    <w:rsid w:val="00D8230F"/>
    <w:rsid w:val="00D86505"/>
    <w:rsid w:val="00D86728"/>
    <w:rsid w:val="00D90F29"/>
    <w:rsid w:val="00D91657"/>
    <w:rsid w:val="00D91B37"/>
    <w:rsid w:val="00D944E0"/>
    <w:rsid w:val="00D97CA3"/>
    <w:rsid w:val="00DA3B2F"/>
    <w:rsid w:val="00DA47C6"/>
    <w:rsid w:val="00DA5244"/>
    <w:rsid w:val="00DA686B"/>
    <w:rsid w:val="00DB03E1"/>
    <w:rsid w:val="00DB20CE"/>
    <w:rsid w:val="00DB42CA"/>
    <w:rsid w:val="00DB4C8C"/>
    <w:rsid w:val="00DB51F9"/>
    <w:rsid w:val="00DB55B7"/>
    <w:rsid w:val="00DC45BA"/>
    <w:rsid w:val="00DC7C14"/>
    <w:rsid w:val="00DD0D62"/>
    <w:rsid w:val="00DD18AD"/>
    <w:rsid w:val="00DD2EE8"/>
    <w:rsid w:val="00DE13AF"/>
    <w:rsid w:val="00DE3E24"/>
    <w:rsid w:val="00DE6996"/>
    <w:rsid w:val="00DE721D"/>
    <w:rsid w:val="00DE7D1B"/>
    <w:rsid w:val="00DF04CB"/>
    <w:rsid w:val="00DF0511"/>
    <w:rsid w:val="00DF1E53"/>
    <w:rsid w:val="00E00C13"/>
    <w:rsid w:val="00E016F6"/>
    <w:rsid w:val="00E0203C"/>
    <w:rsid w:val="00E02428"/>
    <w:rsid w:val="00E06987"/>
    <w:rsid w:val="00E07D1F"/>
    <w:rsid w:val="00E10B52"/>
    <w:rsid w:val="00E11774"/>
    <w:rsid w:val="00E11AC2"/>
    <w:rsid w:val="00E11F73"/>
    <w:rsid w:val="00E12659"/>
    <w:rsid w:val="00E12E7B"/>
    <w:rsid w:val="00E13119"/>
    <w:rsid w:val="00E131E4"/>
    <w:rsid w:val="00E176DD"/>
    <w:rsid w:val="00E1790B"/>
    <w:rsid w:val="00E20439"/>
    <w:rsid w:val="00E207BC"/>
    <w:rsid w:val="00E210AB"/>
    <w:rsid w:val="00E215BB"/>
    <w:rsid w:val="00E21C5C"/>
    <w:rsid w:val="00E22ACF"/>
    <w:rsid w:val="00E258F6"/>
    <w:rsid w:val="00E25EFB"/>
    <w:rsid w:val="00E276F0"/>
    <w:rsid w:val="00E30603"/>
    <w:rsid w:val="00E30A5A"/>
    <w:rsid w:val="00E3211F"/>
    <w:rsid w:val="00E335A6"/>
    <w:rsid w:val="00E33B48"/>
    <w:rsid w:val="00E357E9"/>
    <w:rsid w:val="00E35A34"/>
    <w:rsid w:val="00E36556"/>
    <w:rsid w:val="00E36FC5"/>
    <w:rsid w:val="00E415C8"/>
    <w:rsid w:val="00E41C12"/>
    <w:rsid w:val="00E424DF"/>
    <w:rsid w:val="00E42CD1"/>
    <w:rsid w:val="00E44BC0"/>
    <w:rsid w:val="00E45A14"/>
    <w:rsid w:val="00E5064D"/>
    <w:rsid w:val="00E544E4"/>
    <w:rsid w:val="00E54E29"/>
    <w:rsid w:val="00E568D9"/>
    <w:rsid w:val="00E57EDA"/>
    <w:rsid w:val="00E64007"/>
    <w:rsid w:val="00E64E4F"/>
    <w:rsid w:val="00E65804"/>
    <w:rsid w:val="00E665C4"/>
    <w:rsid w:val="00E769FE"/>
    <w:rsid w:val="00E7702A"/>
    <w:rsid w:val="00E827EA"/>
    <w:rsid w:val="00E84DE9"/>
    <w:rsid w:val="00E85837"/>
    <w:rsid w:val="00E859ED"/>
    <w:rsid w:val="00E8709A"/>
    <w:rsid w:val="00E87151"/>
    <w:rsid w:val="00E92948"/>
    <w:rsid w:val="00E93F1B"/>
    <w:rsid w:val="00E958C4"/>
    <w:rsid w:val="00E95E3C"/>
    <w:rsid w:val="00E97500"/>
    <w:rsid w:val="00E97A35"/>
    <w:rsid w:val="00EA01CA"/>
    <w:rsid w:val="00EA0A6E"/>
    <w:rsid w:val="00EA390E"/>
    <w:rsid w:val="00EA73BE"/>
    <w:rsid w:val="00EA7A6C"/>
    <w:rsid w:val="00EA7EE8"/>
    <w:rsid w:val="00EB1A22"/>
    <w:rsid w:val="00EB2D2A"/>
    <w:rsid w:val="00EB49AB"/>
    <w:rsid w:val="00EB6013"/>
    <w:rsid w:val="00EB69D0"/>
    <w:rsid w:val="00EB6D8B"/>
    <w:rsid w:val="00EB6E3F"/>
    <w:rsid w:val="00EC2893"/>
    <w:rsid w:val="00EC2A51"/>
    <w:rsid w:val="00EC4E06"/>
    <w:rsid w:val="00EC5C7D"/>
    <w:rsid w:val="00EC61CF"/>
    <w:rsid w:val="00EC6337"/>
    <w:rsid w:val="00EC7A70"/>
    <w:rsid w:val="00ED0E08"/>
    <w:rsid w:val="00ED1D21"/>
    <w:rsid w:val="00ED24FF"/>
    <w:rsid w:val="00ED2CB2"/>
    <w:rsid w:val="00ED4D73"/>
    <w:rsid w:val="00ED64B6"/>
    <w:rsid w:val="00ED6BCF"/>
    <w:rsid w:val="00ED7464"/>
    <w:rsid w:val="00EE0C5D"/>
    <w:rsid w:val="00EE498C"/>
    <w:rsid w:val="00EE51DD"/>
    <w:rsid w:val="00EF0278"/>
    <w:rsid w:val="00EF178D"/>
    <w:rsid w:val="00EF195D"/>
    <w:rsid w:val="00EF3484"/>
    <w:rsid w:val="00EF3D59"/>
    <w:rsid w:val="00EF54BF"/>
    <w:rsid w:val="00EF76A1"/>
    <w:rsid w:val="00EF7AC9"/>
    <w:rsid w:val="00F0036C"/>
    <w:rsid w:val="00F02DB8"/>
    <w:rsid w:val="00F04D32"/>
    <w:rsid w:val="00F114D8"/>
    <w:rsid w:val="00F13643"/>
    <w:rsid w:val="00F13B75"/>
    <w:rsid w:val="00F14F04"/>
    <w:rsid w:val="00F173EB"/>
    <w:rsid w:val="00F179A7"/>
    <w:rsid w:val="00F17FDF"/>
    <w:rsid w:val="00F21522"/>
    <w:rsid w:val="00F22559"/>
    <w:rsid w:val="00F227D1"/>
    <w:rsid w:val="00F23169"/>
    <w:rsid w:val="00F260A0"/>
    <w:rsid w:val="00F26968"/>
    <w:rsid w:val="00F3142F"/>
    <w:rsid w:val="00F35612"/>
    <w:rsid w:val="00F37321"/>
    <w:rsid w:val="00F37E5A"/>
    <w:rsid w:val="00F41B54"/>
    <w:rsid w:val="00F502D0"/>
    <w:rsid w:val="00F50E21"/>
    <w:rsid w:val="00F517CB"/>
    <w:rsid w:val="00F5204A"/>
    <w:rsid w:val="00F53CD2"/>
    <w:rsid w:val="00F543D9"/>
    <w:rsid w:val="00F54C0B"/>
    <w:rsid w:val="00F553CA"/>
    <w:rsid w:val="00F5716A"/>
    <w:rsid w:val="00F57FD9"/>
    <w:rsid w:val="00F600ED"/>
    <w:rsid w:val="00F60EF9"/>
    <w:rsid w:val="00F618FA"/>
    <w:rsid w:val="00F64508"/>
    <w:rsid w:val="00F646F1"/>
    <w:rsid w:val="00F64FA7"/>
    <w:rsid w:val="00F67866"/>
    <w:rsid w:val="00F73B5B"/>
    <w:rsid w:val="00F7439F"/>
    <w:rsid w:val="00F755CE"/>
    <w:rsid w:val="00F77C25"/>
    <w:rsid w:val="00F81BE8"/>
    <w:rsid w:val="00F830B3"/>
    <w:rsid w:val="00F83946"/>
    <w:rsid w:val="00F843E3"/>
    <w:rsid w:val="00F8454B"/>
    <w:rsid w:val="00F84822"/>
    <w:rsid w:val="00F84DD3"/>
    <w:rsid w:val="00F85B88"/>
    <w:rsid w:val="00F85FAA"/>
    <w:rsid w:val="00F940BE"/>
    <w:rsid w:val="00F96205"/>
    <w:rsid w:val="00FA070C"/>
    <w:rsid w:val="00FA20B6"/>
    <w:rsid w:val="00FA38C0"/>
    <w:rsid w:val="00FA5807"/>
    <w:rsid w:val="00FA6477"/>
    <w:rsid w:val="00FA69FB"/>
    <w:rsid w:val="00FA7103"/>
    <w:rsid w:val="00FA7F42"/>
    <w:rsid w:val="00FB0686"/>
    <w:rsid w:val="00FB1E71"/>
    <w:rsid w:val="00FB2466"/>
    <w:rsid w:val="00FB3570"/>
    <w:rsid w:val="00FB6368"/>
    <w:rsid w:val="00FB63DC"/>
    <w:rsid w:val="00FB7A64"/>
    <w:rsid w:val="00FC2131"/>
    <w:rsid w:val="00FC3628"/>
    <w:rsid w:val="00FC6325"/>
    <w:rsid w:val="00FC799A"/>
    <w:rsid w:val="00FD0ABE"/>
    <w:rsid w:val="00FD0C09"/>
    <w:rsid w:val="00FD1E2F"/>
    <w:rsid w:val="00FD444B"/>
    <w:rsid w:val="00FD4676"/>
    <w:rsid w:val="00FD4BC0"/>
    <w:rsid w:val="00FD6538"/>
    <w:rsid w:val="00FD682C"/>
    <w:rsid w:val="00FD6B71"/>
    <w:rsid w:val="00FD6B8D"/>
    <w:rsid w:val="00FD720E"/>
    <w:rsid w:val="00FD7884"/>
    <w:rsid w:val="00FE088B"/>
    <w:rsid w:val="00FE2FF6"/>
    <w:rsid w:val="00FE3B8E"/>
    <w:rsid w:val="00FE444D"/>
    <w:rsid w:val="00FE499E"/>
    <w:rsid w:val="00FE7D54"/>
    <w:rsid w:val="00FF009A"/>
    <w:rsid w:val="00FF72A5"/>
    <w:rsid w:val="00FF7C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C8552"/>
  <w15:docId w15:val="{FF21C0E0-13D8-4E6E-89D7-2493D8DE1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2641F"/>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4F6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514F67"/>
    <w:pPr>
      <w:spacing w:before="120"/>
      <w:outlineLvl w:val="2"/>
    </w:pPr>
    <w:rPr>
      <w:sz w:val="28"/>
    </w:rPr>
  </w:style>
  <w:style w:type="paragraph" w:styleId="Heading4">
    <w:name w:val="heading 4"/>
    <w:basedOn w:val="Normal"/>
    <w:next w:val="Normal"/>
    <w:link w:val="Heading4Char"/>
    <w:uiPriority w:val="9"/>
    <w:semiHidden/>
    <w:unhideWhenUsed/>
    <w:qFormat/>
    <w:rsid w:val="004F7E7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8390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14F67"/>
    <w:rPr>
      <w:rFonts w:ascii="Arial" w:hAnsi="Arial" w:cs="Times New Roman"/>
      <w:sz w:val="36"/>
      <w:szCs w:val="20"/>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14F67"/>
    <w:rPr>
      <w:rFonts w:ascii="Arial" w:hAnsi="Arial" w:cs="Times New Roman"/>
      <w:sz w:val="32"/>
      <w:szCs w:val="20"/>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514F67"/>
    <w:rPr>
      <w:rFonts w:ascii="Arial" w:hAnsi="Arial" w:cs="Times New Roman"/>
      <w:sz w:val="28"/>
      <w:szCs w:val="20"/>
      <w:lang w:eastAsia="en-US"/>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Lista viñetas"/>
    <w:basedOn w:val="Normal"/>
    <w:link w:val="ListParagraphChar"/>
    <w:uiPriority w:val="34"/>
    <w:qFormat/>
    <w:rsid w:val="00514F67"/>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unhideWhenUsed/>
    <w:qFormat/>
    <w:rsid w:val="00514F67"/>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PlaceholderText">
    <w:name w:val="Placeholder Text"/>
    <w:basedOn w:val="DefaultParagraphFont"/>
    <w:uiPriority w:val="99"/>
    <w:semiHidden/>
    <w:rsid w:val="007D20A4"/>
    <w:rPr>
      <w:color w:val="808080"/>
    </w:rPr>
  </w:style>
  <w:style w:type="paragraph" w:styleId="BalloonText">
    <w:name w:val="Balloon Text"/>
    <w:basedOn w:val="Normal"/>
    <w:link w:val="BalloonTextChar"/>
    <w:uiPriority w:val="99"/>
    <w:semiHidden/>
    <w:unhideWhenUsed/>
    <w:rsid w:val="003326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CF"/>
    <w:rPr>
      <w:rFonts w:ascii="Segoe UI" w:hAnsi="Segoe UI" w:cs="Segoe UI"/>
      <w:sz w:val="18"/>
      <w:szCs w:val="18"/>
      <w:lang w:eastAsia="en-US"/>
    </w:rPr>
  </w:style>
  <w:style w:type="table" w:styleId="TableGrid">
    <w:name w:val="Table Grid"/>
    <w:basedOn w:val="TableNormal"/>
    <w:qFormat/>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3416C3"/>
    <w:pPr>
      <w:keepLines/>
      <w:ind w:left="1702" w:hanging="1418"/>
    </w:pPr>
    <w:rPr>
      <w:rFonts w:eastAsia="Times New Roman"/>
    </w:rPr>
  </w:style>
  <w:style w:type="paragraph" w:customStyle="1" w:styleId="B1">
    <w:name w:val="B1"/>
    <w:basedOn w:val="List"/>
    <w:link w:val="B1Char"/>
    <w:qFormat/>
    <w:rsid w:val="003416C3"/>
    <w:pPr>
      <w:ind w:left="568" w:hanging="284"/>
      <w:contextualSpacing w:val="0"/>
    </w:pPr>
    <w:rPr>
      <w:rFonts w:eastAsia="Times New Roman"/>
    </w:rPr>
  </w:style>
  <w:style w:type="paragraph" w:styleId="List">
    <w:name w:val="List"/>
    <w:basedOn w:val="Normal"/>
    <w:uiPriority w:val="99"/>
    <w:semiHidden/>
    <w:unhideWhenUsed/>
    <w:rsid w:val="003416C3"/>
    <w:pPr>
      <w:ind w:left="283" w:hanging="283"/>
      <w:contextualSpacing/>
    </w:pPr>
  </w:style>
  <w:style w:type="paragraph" w:customStyle="1" w:styleId="a">
    <w:name w:val="样式 页眉"/>
    <w:basedOn w:val="Header"/>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1E3B15"/>
    <w:rPr>
      <w:rFonts w:ascii="Arial" w:eastAsia="Arial" w:hAnsi="Arial" w:cs="Times New Roman"/>
      <w:b/>
      <w:bCs/>
      <w:noProof/>
      <w:szCs w:val="20"/>
      <w:lang w:eastAsia="en-US"/>
    </w:rPr>
  </w:style>
  <w:style w:type="paragraph" w:styleId="Header">
    <w:name w:val="header"/>
    <w:basedOn w:val="Normal"/>
    <w:link w:val="HeaderChar"/>
    <w:uiPriority w:val="99"/>
    <w:semiHidden/>
    <w:unhideWhenUsed/>
    <w:rsid w:val="001E3B15"/>
    <w:pPr>
      <w:tabs>
        <w:tab w:val="center" w:pos="4513"/>
        <w:tab w:val="right" w:pos="9026"/>
      </w:tabs>
      <w:spacing w:after="0"/>
    </w:pPr>
  </w:style>
  <w:style w:type="character" w:customStyle="1" w:styleId="HeaderChar">
    <w:name w:val="Header Char"/>
    <w:basedOn w:val="DefaultParagraphFont"/>
    <w:link w:val="Header"/>
    <w:uiPriority w:val="99"/>
    <w:semiHidden/>
    <w:rsid w:val="001E3B15"/>
    <w:rPr>
      <w:rFonts w:ascii="Times New Roman" w:hAnsi="Times New Roman" w:cs="Times New Roman"/>
      <w:sz w:val="20"/>
      <w:szCs w:val="20"/>
      <w:lang w:eastAsia="en-US"/>
    </w:rPr>
  </w:style>
  <w:style w:type="paragraph" w:customStyle="1" w:styleId="TAH">
    <w:name w:val="TAH"/>
    <w:basedOn w:val="TAC"/>
    <w:link w:val="TAHCar"/>
    <w:qFormat/>
    <w:rsid w:val="006F1CA3"/>
    <w:rPr>
      <w:b/>
    </w:rPr>
  </w:style>
  <w:style w:type="paragraph" w:customStyle="1" w:styleId="TAC">
    <w:name w:val="TAC"/>
    <w:basedOn w:val="Normal"/>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Normal"/>
    <w:next w:val="Normal"/>
    <w:link w:val="EQChar"/>
    <w:qFormat/>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453C07"/>
    <w:rPr>
      <w:rFonts w:ascii="Times New Roman" w:eastAsia="Times New Roman" w:hAnsi="Times New Roman" w:cs="Times New Roman"/>
      <w:noProof/>
      <w:sz w:val="20"/>
      <w:szCs w:val="20"/>
      <w:lang w:eastAsia="en-GB"/>
    </w:rPr>
  </w:style>
  <w:style w:type="paragraph" w:styleId="NormalWeb">
    <w:name w:val="Normal (Web)"/>
    <w:basedOn w:val="Normal"/>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Normal"/>
    <w:link w:val="THChar"/>
    <w:qFormat/>
    <w:rsid w:val="003521FC"/>
    <w:pPr>
      <w:keepNext/>
      <w:keepLines/>
      <w:spacing w:before="60"/>
      <w:jc w:val="center"/>
    </w:pPr>
    <w:rPr>
      <w:rFonts w:ascii="Arial" w:eastAsia="Times New Roman" w:hAnsi="Arial"/>
      <w:b/>
    </w:rPr>
  </w:style>
  <w:style w:type="paragraph" w:customStyle="1" w:styleId="TAN">
    <w:name w:val="TAN"/>
    <w:basedOn w:val="Normal"/>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CommentReference">
    <w:name w:val="annotation reference"/>
    <w:basedOn w:val="DefaultParagraphFont"/>
    <w:uiPriority w:val="99"/>
    <w:semiHidden/>
    <w:unhideWhenUsed/>
    <w:rsid w:val="0080593F"/>
    <w:rPr>
      <w:sz w:val="16"/>
      <w:szCs w:val="16"/>
    </w:rPr>
  </w:style>
  <w:style w:type="paragraph" w:styleId="CommentText">
    <w:name w:val="annotation text"/>
    <w:basedOn w:val="Normal"/>
    <w:link w:val="CommentTextChar"/>
    <w:uiPriority w:val="99"/>
    <w:semiHidden/>
    <w:unhideWhenUsed/>
    <w:rsid w:val="0080593F"/>
  </w:style>
  <w:style w:type="character" w:customStyle="1" w:styleId="CommentTextChar">
    <w:name w:val="Comment Text Char"/>
    <w:basedOn w:val="DefaultParagraphFont"/>
    <w:link w:val="CommentText"/>
    <w:uiPriority w:val="99"/>
    <w:semiHidden/>
    <w:rsid w:val="0080593F"/>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80593F"/>
    <w:rPr>
      <w:b/>
      <w:bCs/>
    </w:rPr>
  </w:style>
  <w:style w:type="character" w:customStyle="1" w:styleId="CommentSubjectChar">
    <w:name w:val="Comment Subject Char"/>
    <w:basedOn w:val="CommentTextChar"/>
    <w:link w:val="CommentSubject"/>
    <w:uiPriority w:val="99"/>
    <w:semiHidden/>
    <w:rsid w:val="0080593F"/>
    <w:rPr>
      <w:rFonts w:ascii="Times New Roman" w:hAnsi="Times New Roman" w:cs="Times New Roman"/>
      <w:b/>
      <w:bCs/>
      <w:sz w:val="20"/>
      <w:szCs w:val="20"/>
      <w:lang w:eastAsia="en-US"/>
    </w:rPr>
  </w:style>
  <w:style w:type="character" w:customStyle="1" w:styleId="Heading4Char">
    <w:name w:val="Heading 4 Char"/>
    <w:basedOn w:val="DefaultParagraphFont"/>
    <w:link w:val="Heading4"/>
    <w:uiPriority w:val="9"/>
    <w:semiHidden/>
    <w:rsid w:val="004F7E7A"/>
    <w:rPr>
      <w:rFonts w:asciiTheme="majorHAnsi" w:eastAsiaTheme="majorEastAsia" w:hAnsiTheme="majorHAnsi" w:cstheme="majorBidi"/>
      <w:i/>
      <w:iCs/>
      <w:color w:val="2E74B5" w:themeColor="accent1" w:themeShade="BF"/>
      <w:sz w:val="20"/>
      <w:szCs w:val="20"/>
      <w:lang w:eastAsia="en-US"/>
    </w:rPr>
  </w:style>
  <w:style w:type="paragraph" w:customStyle="1" w:styleId="TAL">
    <w:name w:val="TAL"/>
    <w:basedOn w:val="Normal"/>
    <w:link w:val="TALChar"/>
    <w:qFormat/>
    <w:rsid w:val="00072035"/>
    <w:pPr>
      <w:keepNext/>
      <w:keepLines/>
      <w:spacing w:after="0"/>
    </w:pPr>
    <w:rPr>
      <w:rFonts w:ascii="Arial" w:eastAsia="Times New Roman" w:hAnsi="Arial"/>
      <w:sz w:val="18"/>
    </w:rPr>
  </w:style>
  <w:style w:type="character" w:customStyle="1" w:styleId="TALChar">
    <w:name w:val="TAL Char"/>
    <w:link w:val="TAL"/>
    <w:qFormat/>
    <w:rsid w:val="00072035"/>
    <w:rPr>
      <w:rFonts w:ascii="Arial" w:eastAsia="Times New Roman" w:hAnsi="Arial" w:cs="Times New Roman"/>
      <w:sz w:val="18"/>
      <w:szCs w:val="20"/>
      <w:lang w:eastAsia="en-US"/>
    </w:rPr>
  </w:style>
  <w:style w:type="table" w:customStyle="1" w:styleId="TableGrid1">
    <w:name w:val="Table Grid1"/>
    <w:basedOn w:val="TableNormal"/>
    <w:next w:val="TableGrid"/>
    <w:uiPriority w:val="39"/>
    <w:qFormat/>
    <w:rsid w:val="00D6263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8862C4"/>
    <w:pPr>
      <w:keepLines/>
      <w:ind w:left="1135" w:hanging="851"/>
    </w:pPr>
    <w:rPr>
      <w:rFonts w:eastAsia="Times New Roman"/>
    </w:rPr>
  </w:style>
  <w:style w:type="paragraph" w:customStyle="1" w:styleId="B3">
    <w:name w:val="B3"/>
    <w:basedOn w:val="Normal"/>
    <w:link w:val="B3Char"/>
    <w:rsid w:val="008862C4"/>
    <w:pPr>
      <w:ind w:left="1135" w:hanging="284"/>
    </w:pPr>
    <w:rPr>
      <w:rFonts w:eastAsia="Times New Roman"/>
    </w:rPr>
  </w:style>
  <w:style w:type="character" w:customStyle="1" w:styleId="NOChar">
    <w:name w:val="NO Char"/>
    <w:link w:val="NO"/>
    <w:rsid w:val="008862C4"/>
    <w:rPr>
      <w:rFonts w:ascii="Times New Roman" w:eastAsia="Times New Roman" w:hAnsi="Times New Roman" w:cs="Times New Roman"/>
      <w:sz w:val="20"/>
      <w:szCs w:val="20"/>
      <w:lang w:eastAsia="en-US"/>
    </w:rPr>
  </w:style>
  <w:style w:type="character" w:customStyle="1" w:styleId="B1Char">
    <w:name w:val="B1 Char"/>
    <w:link w:val="B1"/>
    <w:qFormat/>
    <w:rsid w:val="008862C4"/>
    <w:rPr>
      <w:rFonts w:ascii="Times New Roman" w:eastAsia="Times New Roman" w:hAnsi="Times New Roman" w:cs="Times New Roman"/>
      <w:sz w:val="20"/>
      <w:szCs w:val="20"/>
      <w:lang w:eastAsia="en-US"/>
    </w:rPr>
  </w:style>
  <w:style w:type="character" w:customStyle="1" w:styleId="B3Char">
    <w:name w:val="B3 Char"/>
    <w:link w:val="B3"/>
    <w:rsid w:val="008862C4"/>
    <w:rPr>
      <w:rFonts w:ascii="Times New Roman" w:eastAsia="Times New Roman" w:hAnsi="Times New Roman" w:cs="Times New Roman"/>
      <w:sz w:val="20"/>
      <w:szCs w:val="20"/>
      <w:lang w:eastAsia="en-US"/>
    </w:rPr>
  </w:style>
  <w:style w:type="paragraph" w:customStyle="1" w:styleId="PL">
    <w:name w:val="PL"/>
    <w:link w:val="PLChar"/>
    <w:qFormat/>
    <w:rsid w:val="00EC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EC5C7D"/>
    <w:rPr>
      <w:rFonts w:ascii="Courier New" w:eastAsia="Times New Roman" w:hAnsi="Courier New" w:cs="Times New Roman"/>
      <w:noProof/>
      <w:sz w:val="16"/>
      <w:szCs w:val="20"/>
      <w:shd w:val="clear" w:color="auto" w:fill="E6E6E6"/>
      <w:lang w:eastAsia="en-GB"/>
    </w:rPr>
  </w:style>
  <w:style w:type="character" w:customStyle="1" w:styleId="TALCar">
    <w:name w:val="TAL Car"/>
    <w:qFormat/>
    <w:locked/>
    <w:rsid w:val="001D7764"/>
    <w:rPr>
      <w:rFonts w:ascii="Arial" w:eastAsia="Times New Roman" w:hAnsi="Arial" w:cs="Arial"/>
      <w:sz w:val="18"/>
    </w:rPr>
  </w:style>
  <w:style w:type="character" w:customStyle="1" w:styleId="Heading5Char">
    <w:name w:val="Heading 5 Char"/>
    <w:basedOn w:val="DefaultParagraphFont"/>
    <w:link w:val="Heading5"/>
    <w:uiPriority w:val="9"/>
    <w:semiHidden/>
    <w:rsid w:val="0078390C"/>
    <w:rPr>
      <w:rFonts w:asciiTheme="majorHAnsi" w:eastAsiaTheme="majorEastAsia" w:hAnsiTheme="majorHAnsi" w:cstheme="majorBidi"/>
      <w:color w:val="2E74B5" w:themeColor="accent1" w:themeShade="BF"/>
      <w:sz w:val="20"/>
      <w:szCs w:val="20"/>
      <w:lang w:eastAsia="en-US"/>
    </w:rPr>
  </w:style>
  <w:style w:type="paragraph" w:customStyle="1" w:styleId="B2">
    <w:name w:val="B2"/>
    <w:basedOn w:val="Normal"/>
    <w:link w:val="B2Char"/>
    <w:qFormat/>
    <w:rsid w:val="004E37BD"/>
    <w:pPr>
      <w:ind w:left="851" w:hanging="284"/>
    </w:pPr>
  </w:style>
  <w:style w:type="character" w:customStyle="1" w:styleId="B2Char">
    <w:name w:val="B2 Char"/>
    <w:link w:val="B2"/>
    <w:qFormat/>
    <w:locked/>
    <w:rsid w:val="004E37BD"/>
    <w:rPr>
      <w:rFonts w:ascii="Times New Roman" w:hAnsi="Times New Roman" w:cs="Times New Roman"/>
      <w:sz w:val="20"/>
      <w:szCs w:val="20"/>
      <w:lang w:eastAsia="en-US"/>
    </w:rPr>
  </w:style>
  <w:style w:type="table" w:customStyle="1" w:styleId="TableGrid2">
    <w:name w:val="Table Grid2"/>
    <w:basedOn w:val="TableNormal"/>
    <w:next w:val="TableGrid"/>
    <w:uiPriority w:val="39"/>
    <w:qFormat/>
    <w:rsid w:val="00A73D61"/>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7C2C93"/>
    <w:rPr>
      <w:rFonts w:ascii="TimesNewRomanPSMT" w:hAnsi="TimesNewRomanPSMT" w:hint="default"/>
      <w:b w:val="0"/>
      <w:bCs w:val="0"/>
      <w:i w:val="0"/>
      <w:iCs w:val="0"/>
      <w:color w:val="000000"/>
      <w:sz w:val="20"/>
      <w:szCs w:val="20"/>
    </w:rPr>
  </w:style>
  <w:style w:type="paragraph" w:styleId="BodyText">
    <w:name w:val="Body Text"/>
    <w:basedOn w:val="Normal"/>
    <w:link w:val="BodyTextChar"/>
    <w:rsid w:val="00934F1F"/>
    <w:rPr>
      <w:rFonts w:eastAsia="SimSun"/>
    </w:rPr>
  </w:style>
  <w:style w:type="character" w:customStyle="1" w:styleId="BodyTextChar">
    <w:name w:val="Body Text Char"/>
    <w:basedOn w:val="DefaultParagraphFont"/>
    <w:link w:val="BodyText"/>
    <w:rsid w:val="00934F1F"/>
    <w:rPr>
      <w:rFonts w:ascii="Times New Roman" w:eastAsia="SimSun"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513543541">
      <w:bodyDiv w:val="1"/>
      <w:marLeft w:val="0"/>
      <w:marRight w:val="0"/>
      <w:marTop w:val="0"/>
      <w:marBottom w:val="0"/>
      <w:divBdr>
        <w:top w:val="none" w:sz="0" w:space="0" w:color="auto"/>
        <w:left w:val="none" w:sz="0" w:space="0" w:color="auto"/>
        <w:bottom w:val="none" w:sz="0" w:space="0" w:color="auto"/>
        <w:right w:val="none" w:sz="0" w:space="0" w:color="auto"/>
      </w:divBdr>
    </w:div>
    <w:div w:id="542134306">
      <w:bodyDiv w:val="1"/>
      <w:marLeft w:val="0"/>
      <w:marRight w:val="0"/>
      <w:marTop w:val="0"/>
      <w:marBottom w:val="0"/>
      <w:divBdr>
        <w:top w:val="none" w:sz="0" w:space="0" w:color="auto"/>
        <w:left w:val="none" w:sz="0" w:space="0" w:color="auto"/>
        <w:bottom w:val="none" w:sz="0" w:space="0" w:color="auto"/>
        <w:right w:val="none" w:sz="0" w:space="0" w:color="auto"/>
      </w:divBdr>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966662164">
      <w:bodyDiv w:val="1"/>
      <w:marLeft w:val="0"/>
      <w:marRight w:val="0"/>
      <w:marTop w:val="0"/>
      <w:marBottom w:val="0"/>
      <w:divBdr>
        <w:top w:val="none" w:sz="0" w:space="0" w:color="auto"/>
        <w:left w:val="none" w:sz="0" w:space="0" w:color="auto"/>
        <w:bottom w:val="none" w:sz="0" w:space="0" w:color="auto"/>
        <w:right w:val="none" w:sz="0" w:space="0" w:color="auto"/>
      </w:divBdr>
    </w:div>
    <w:div w:id="975573563">
      <w:bodyDiv w:val="1"/>
      <w:marLeft w:val="0"/>
      <w:marRight w:val="0"/>
      <w:marTop w:val="0"/>
      <w:marBottom w:val="0"/>
      <w:divBdr>
        <w:top w:val="none" w:sz="0" w:space="0" w:color="auto"/>
        <w:left w:val="none" w:sz="0" w:space="0" w:color="auto"/>
        <w:bottom w:val="none" w:sz="0" w:space="0" w:color="auto"/>
        <w:right w:val="none" w:sz="0" w:space="0" w:color="auto"/>
      </w:divBdr>
    </w:div>
    <w:div w:id="13011119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132A5-D4DB-40F8-B8C0-174CA6186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2324</TotalTime>
  <Pages>4</Pages>
  <Words>769</Words>
  <Characters>4388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5147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Jin Wang</cp:lastModifiedBy>
  <cp:revision>95</cp:revision>
  <dcterms:created xsi:type="dcterms:W3CDTF">2024-05-06T08:21:00Z</dcterms:created>
  <dcterms:modified xsi:type="dcterms:W3CDTF">2024-05-13T15:19:00Z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1715594924</vt:lpwstr>
  </property>
</Properties>
</file>